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01" w:rsidRPr="00A06EA0" w:rsidRDefault="00B071DE" w:rsidP="00CC03DF">
      <w:pPr>
        <w:jc w:val="both"/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</w:pPr>
      <w:r w:rsidRPr="00A06EA0">
        <w:rPr>
          <w:rFonts w:ascii="Arial" w:hAnsi="Arial" w:cs="Arial"/>
          <w:b/>
          <w:noProof/>
          <w:color w:val="FFFFFF" w:themeColor="background1"/>
          <w:sz w:val="60"/>
          <w:szCs w:val="60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165ED263" wp14:editId="4EB9D128">
            <wp:simplePos x="0" y="0"/>
            <wp:positionH relativeFrom="column">
              <wp:posOffset>-546100</wp:posOffset>
            </wp:positionH>
            <wp:positionV relativeFrom="page">
              <wp:posOffset>0</wp:posOffset>
            </wp:positionV>
            <wp:extent cx="7607300" cy="282765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8276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EA0"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  <w:t>HARTMANN GROUP</w:t>
      </w:r>
    </w:p>
    <w:p w:rsidR="00B071DE" w:rsidRPr="00A06EA0" w:rsidRDefault="00B071DE" w:rsidP="00CC03DF">
      <w:pPr>
        <w:jc w:val="both"/>
        <w:rPr>
          <w:rFonts w:ascii="Arial" w:hAnsi="Arial" w:cs="Arial"/>
          <w:color w:val="FFFFFF" w:themeColor="background1"/>
          <w:szCs w:val="20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>Česká republika</w:t>
      </w:r>
    </w:p>
    <w:p w:rsidR="00B071DE" w:rsidRPr="00A06EA0" w:rsidRDefault="00B071DE" w:rsidP="00CC03DF">
      <w:pPr>
        <w:jc w:val="both"/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:rsidR="00B071DE" w:rsidRPr="00A06EA0" w:rsidRDefault="00B071DE" w:rsidP="00CC03DF">
      <w:pPr>
        <w:jc w:val="both"/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:rsidR="003C335C" w:rsidRPr="00A06EA0" w:rsidRDefault="006969EB" w:rsidP="00CC03DF">
      <w:pPr>
        <w:jc w:val="both"/>
        <w:rPr>
          <w:rFonts w:ascii="Arial" w:hAnsi="Arial" w:cs="Arial"/>
          <w:lang w:val="cs-CZ" w:eastAsia="en-US"/>
        </w:rPr>
      </w:pPr>
      <w:r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PR TIP</w:t>
      </w:r>
    </w:p>
    <w:p w:rsidR="003C335C" w:rsidRPr="00A06EA0" w:rsidRDefault="003C335C" w:rsidP="00CC03DF">
      <w:pPr>
        <w:jc w:val="both"/>
        <w:rPr>
          <w:rFonts w:ascii="Arial" w:hAnsi="Arial" w:cs="Arial"/>
          <w:lang w:val="cs-CZ"/>
        </w:rPr>
      </w:pPr>
    </w:p>
    <w:p w:rsidR="003C335C" w:rsidRPr="00A06EA0" w:rsidRDefault="003C335C" w:rsidP="00CC03DF">
      <w:pPr>
        <w:jc w:val="both"/>
        <w:rPr>
          <w:rFonts w:ascii="Arial" w:hAnsi="Arial" w:cs="Arial"/>
          <w:lang w:val="cs-CZ"/>
        </w:rPr>
      </w:pPr>
    </w:p>
    <w:p w:rsidR="003C335C" w:rsidRPr="00A06EA0" w:rsidRDefault="003C335C" w:rsidP="00CC03DF">
      <w:pPr>
        <w:jc w:val="both"/>
        <w:rPr>
          <w:rFonts w:ascii="Arial" w:hAnsi="Arial" w:cs="Arial"/>
          <w:lang w:val="cs-CZ"/>
        </w:rPr>
      </w:pPr>
    </w:p>
    <w:p w:rsidR="003C335C" w:rsidRPr="00A06EA0" w:rsidRDefault="003C335C" w:rsidP="00CC03DF">
      <w:pPr>
        <w:jc w:val="both"/>
        <w:rPr>
          <w:rFonts w:ascii="Arial" w:hAnsi="Arial" w:cs="Arial"/>
          <w:lang w:val="cs-CZ"/>
        </w:rPr>
      </w:pPr>
    </w:p>
    <w:p w:rsidR="003C335C" w:rsidRPr="00A06EA0" w:rsidRDefault="003C335C" w:rsidP="00CC03DF">
      <w:pPr>
        <w:jc w:val="both"/>
        <w:rPr>
          <w:rFonts w:ascii="Arial" w:hAnsi="Arial" w:cs="Arial"/>
          <w:lang w:val="cs-CZ"/>
        </w:rPr>
      </w:pPr>
    </w:p>
    <w:p w:rsidR="003C335C" w:rsidRPr="00A06EA0" w:rsidRDefault="003C335C" w:rsidP="00CC03DF">
      <w:pPr>
        <w:jc w:val="both"/>
        <w:rPr>
          <w:rFonts w:ascii="Arial" w:hAnsi="Arial" w:cs="Arial"/>
          <w:lang w:val="cs-CZ"/>
        </w:rPr>
      </w:pPr>
    </w:p>
    <w:p w:rsidR="006969EB" w:rsidRDefault="006969EB" w:rsidP="00CC03DF">
      <w:pPr>
        <w:pStyle w:val="HRperex"/>
        <w:ind w:left="0"/>
        <w:jc w:val="both"/>
        <w:rPr>
          <w:rFonts w:eastAsia="Cambria"/>
          <w:noProof w:val="0"/>
          <w:color w:val="002F87"/>
          <w:sz w:val="56"/>
          <w:szCs w:val="64"/>
          <w:lang w:eastAsia="ja-JP"/>
        </w:rPr>
      </w:pPr>
    </w:p>
    <w:p w:rsidR="00D27A8A" w:rsidRDefault="00D27A8A" w:rsidP="00CC03DF">
      <w:pPr>
        <w:pStyle w:val="HRperex"/>
        <w:ind w:left="0"/>
        <w:jc w:val="both"/>
        <w:rPr>
          <w:rFonts w:eastAsia="Cambria"/>
          <w:noProof w:val="0"/>
          <w:color w:val="002F87"/>
          <w:sz w:val="56"/>
          <w:szCs w:val="64"/>
          <w:lang w:eastAsia="ja-JP"/>
        </w:rPr>
      </w:pPr>
      <w:r>
        <w:rPr>
          <w:rFonts w:eastAsia="Cambria"/>
          <w:noProof w:val="0"/>
          <w:color w:val="002F87"/>
          <w:sz w:val="56"/>
          <w:szCs w:val="64"/>
          <w:lang w:eastAsia="ja-JP"/>
        </w:rPr>
        <w:t>Mějte pod kontrolou nejen tlak, ale i EKG</w:t>
      </w:r>
    </w:p>
    <w:p w:rsidR="00D27A8A" w:rsidRDefault="00D27A8A" w:rsidP="00CC03DF">
      <w:pPr>
        <w:pStyle w:val="HRperex"/>
        <w:ind w:left="0"/>
        <w:jc w:val="both"/>
        <w:rPr>
          <w:b/>
        </w:rPr>
      </w:pPr>
      <w:r>
        <w:rPr>
          <w:b/>
        </w:rPr>
        <w:t xml:space="preserve">Chcete předcházet nemocím a mít své zdraví pravidelně pod kontrolou? Sázkou na jistotu je novinka od společnosti HARTMANN – RICO – unikátní tlakoměr s možností měření EKG. </w:t>
      </w:r>
    </w:p>
    <w:p w:rsidR="00D27A8A" w:rsidRDefault="00D27A8A" w:rsidP="000E56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 w:themeColor="text1"/>
          <w:sz w:val="22"/>
          <w:lang w:val="cs-CZ"/>
        </w:rPr>
      </w:pPr>
      <w:r>
        <w:rPr>
          <w:rFonts w:ascii="Arial" w:eastAsiaTheme="minorEastAsia" w:hAnsi="Arial" w:cs="Arial"/>
          <w:color w:val="000000" w:themeColor="text1"/>
          <w:sz w:val="22"/>
          <w:lang w:val="cs-CZ"/>
        </w:rPr>
        <w:t xml:space="preserve">Vysoký krevní tlak, nepravidelný srdeční tep a fibrilace síní – právě tyto tři faktory jsou zodpovědné za infarkt a mozkovou mrtvici. </w:t>
      </w:r>
      <w:r w:rsidRPr="0072675B">
        <w:rPr>
          <w:rFonts w:ascii="Arial" w:eastAsiaTheme="minorEastAsia" w:hAnsi="Arial" w:cs="Arial"/>
          <w:color w:val="000000" w:themeColor="text1"/>
          <w:sz w:val="22"/>
          <w:lang w:val="cs-CZ"/>
        </w:rPr>
        <w:t xml:space="preserve">Fibrilace síní </w:t>
      </w:r>
      <w:r>
        <w:rPr>
          <w:rFonts w:ascii="Arial" w:eastAsiaTheme="minorEastAsia" w:hAnsi="Arial" w:cs="Arial"/>
          <w:color w:val="000000" w:themeColor="text1"/>
          <w:sz w:val="22"/>
          <w:lang w:val="cs-CZ"/>
        </w:rPr>
        <w:t xml:space="preserve">navíc může trvat jen omezenou dobu, vymizet a následně se objevit znovu. </w:t>
      </w:r>
      <w:r w:rsidRPr="0072675B">
        <w:rPr>
          <w:rFonts w:ascii="Arial" w:eastAsiaTheme="minorEastAsia" w:hAnsi="Arial" w:cs="Arial"/>
          <w:color w:val="000000" w:themeColor="text1"/>
          <w:sz w:val="22"/>
          <w:lang w:val="cs-CZ"/>
        </w:rPr>
        <w:t xml:space="preserve">Čím vyšší je věk osoby, tím je pravděpodobnější, že trpí fibrilací síní. </w:t>
      </w:r>
      <w:r w:rsidRPr="0072675B">
        <w:rPr>
          <w:rFonts w:ascii="Arial" w:hAnsi="Arial" w:cs="Arial"/>
          <w:color w:val="000000" w:themeColor="text1"/>
          <w:sz w:val="22"/>
          <w:lang w:val="cs-CZ"/>
        </w:rPr>
        <w:t>Pomocí mobilního komb</w:t>
      </w:r>
      <w:r>
        <w:rPr>
          <w:rFonts w:ascii="Arial" w:hAnsi="Arial" w:cs="Arial"/>
          <w:color w:val="000000" w:themeColor="text1"/>
          <w:sz w:val="22"/>
          <w:lang w:val="cs-CZ"/>
        </w:rPr>
        <w:t xml:space="preserve">inovaného přístroje </w:t>
      </w:r>
      <w:r w:rsidRPr="00D67FE9">
        <w:rPr>
          <w:rFonts w:ascii="Arial" w:hAnsi="Arial" w:cs="Arial"/>
          <w:b/>
          <w:color w:val="000000" w:themeColor="text1"/>
          <w:sz w:val="22"/>
          <w:lang w:val="cs-CZ"/>
        </w:rPr>
        <w:t>Veroval® Tlakoměr s EKG</w:t>
      </w:r>
      <w:r w:rsidRPr="0072675B">
        <w:rPr>
          <w:rFonts w:ascii="Arial" w:hAnsi="Arial" w:cs="Arial"/>
          <w:color w:val="000000" w:themeColor="text1"/>
          <w:sz w:val="22"/>
          <w:lang w:val="cs-CZ"/>
        </w:rPr>
        <w:t xml:space="preserve"> je nyní možné takové riziko včas rozpoznat</w:t>
      </w:r>
      <w:r>
        <w:rPr>
          <w:rFonts w:ascii="Arial" w:hAnsi="Arial" w:cs="Arial"/>
          <w:color w:val="000000" w:themeColor="text1"/>
          <w:sz w:val="22"/>
          <w:lang w:val="cs-CZ"/>
        </w:rPr>
        <w:t>.</w:t>
      </w:r>
    </w:p>
    <w:p w:rsidR="00D27A8A" w:rsidRDefault="00D27A8A" w:rsidP="000E56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 w:themeColor="text1"/>
          <w:sz w:val="22"/>
          <w:lang w:val="cs-CZ"/>
        </w:rPr>
      </w:pPr>
    </w:p>
    <w:p w:rsidR="00B20142" w:rsidRPr="0072675B" w:rsidRDefault="00B20142" w:rsidP="00B20142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color w:val="000000" w:themeColor="text1"/>
          <w:sz w:val="22"/>
          <w:lang w:val="cs-CZ" w:eastAsia="cs-CZ"/>
        </w:rPr>
      </w:pPr>
      <w:r w:rsidRPr="0072675B">
        <w:rPr>
          <w:rFonts w:ascii="Arial" w:hAnsi="Arial" w:cs="Arial"/>
          <w:b/>
          <w:color w:val="000000" w:themeColor="text1"/>
          <w:sz w:val="22"/>
          <w:lang w:val="cs-CZ" w:eastAsia="cs-CZ"/>
        </w:rPr>
        <w:t>Pohodlné měření tlaku i EKG v jednom</w:t>
      </w:r>
    </w:p>
    <w:p w:rsidR="00D27A8A" w:rsidRDefault="00D27A8A" w:rsidP="00D27A8A">
      <w:pPr>
        <w:autoSpaceDE w:val="0"/>
        <w:autoSpaceDN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cs-CZ" w:eastAsia="en-US"/>
        </w:rPr>
      </w:pPr>
      <w:r w:rsidRPr="00D27A8A">
        <w:rPr>
          <w:rFonts w:ascii="Arial" w:eastAsia="Calibri" w:hAnsi="Arial" w:cs="Arial"/>
          <w:color w:val="000000"/>
          <w:sz w:val="22"/>
          <w:szCs w:val="22"/>
          <w:lang w:val="cs-CZ" w:eastAsia="en-US"/>
        </w:rPr>
        <w:t xml:space="preserve">Jedinečný přístroj </w:t>
      </w:r>
      <w:r w:rsidRPr="00D27A8A">
        <w:rPr>
          <w:rFonts w:ascii="Arial" w:eastAsia="Calibri" w:hAnsi="Arial" w:cs="Arial"/>
          <w:i/>
          <w:iCs/>
          <w:color w:val="000000"/>
          <w:sz w:val="22"/>
          <w:szCs w:val="22"/>
          <w:lang w:val="cs-CZ" w:eastAsia="en-US"/>
        </w:rPr>
        <w:t>Veroval</w:t>
      </w:r>
      <w:r w:rsidRPr="00D27A8A">
        <w:rPr>
          <w:rFonts w:ascii="Arial" w:eastAsia="Calibri" w:hAnsi="Arial" w:cs="Arial"/>
          <w:i/>
          <w:iCs/>
          <w:color w:val="000000"/>
          <w:position w:val="5"/>
          <w:sz w:val="22"/>
          <w:szCs w:val="22"/>
          <w:lang w:val="cs-CZ" w:eastAsia="en-US"/>
        </w:rPr>
        <w:t xml:space="preserve">® </w:t>
      </w:r>
      <w:r w:rsidRPr="00D27A8A">
        <w:rPr>
          <w:rFonts w:ascii="Arial" w:eastAsia="Calibri" w:hAnsi="Arial" w:cs="Arial"/>
          <w:i/>
          <w:iCs/>
          <w:color w:val="000000"/>
          <w:sz w:val="22"/>
          <w:szCs w:val="22"/>
          <w:lang w:val="cs-CZ" w:eastAsia="en-US"/>
        </w:rPr>
        <w:t xml:space="preserve">Tlakoměr s EKG </w:t>
      </w:r>
      <w:r w:rsidRPr="00D27A8A">
        <w:rPr>
          <w:rFonts w:ascii="Arial" w:eastAsia="Calibri" w:hAnsi="Arial" w:cs="Arial"/>
          <w:color w:val="000000"/>
          <w:sz w:val="22"/>
          <w:szCs w:val="22"/>
          <w:lang w:val="cs-CZ" w:eastAsia="en-US"/>
        </w:rPr>
        <w:t>je</w:t>
      </w:r>
      <w:r w:rsidRPr="00D27A8A">
        <w:rPr>
          <w:rFonts w:ascii="Arial" w:eastAsia="Calibri" w:hAnsi="Arial" w:cs="Arial"/>
          <w:i/>
          <w:iCs/>
          <w:color w:val="000000"/>
          <w:sz w:val="22"/>
          <w:szCs w:val="22"/>
          <w:lang w:val="cs-CZ" w:eastAsia="en-US"/>
        </w:rPr>
        <w:t xml:space="preserve"> </w:t>
      </w:r>
      <w:r w:rsidRPr="00D27A8A">
        <w:rPr>
          <w:rFonts w:ascii="Arial" w:eastAsia="Calibri" w:hAnsi="Arial" w:cs="Arial"/>
          <w:color w:val="000000"/>
          <w:sz w:val="22"/>
          <w:szCs w:val="22"/>
          <w:lang w:val="cs-CZ" w:eastAsia="en-US"/>
        </w:rPr>
        <w:t xml:space="preserve">plně automatický a po každém měření vám poskytne jednoduchou analýzu naměřených hodnot pomocí srozumitelných ikon a systému semaforu. </w:t>
      </w:r>
      <w:r w:rsidRPr="00D27A8A">
        <w:rPr>
          <w:rFonts w:ascii="Arial" w:eastAsia="Calibri" w:hAnsi="Arial" w:cs="Arial"/>
          <w:color w:val="000000"/>
          <w:sz w:val="22"/>
          <w:szCs w:val="22"/>
          <w:lang w:val="cs-CZ" w:eastAsia="en-US"/>
        </w:rPr>
        <w:t xml:space="preserve">Mobilní funkce EKG rozpozná například fibrilaci síní a zajistí záznam srdečního rytmu ve 30 sekundách kdykoli a kdekoli. </w:t>
      </w:r>
      <w:r w:rsidR="006969EB">
        <w:rPr>
          <w:rFonts w:ascii="Arial" w:eastAsia="Calibri" w:hAnsi="Arial" w:cs="Arial"/>
          <w:color w:val="000000"/>
          <w:sz w:val="22"/>
          <w:szCs w:val="22"/>
          <w:lang w:val="cs-CZ" w:eastAsia="en-US"/>
        </w:rPr>
        <w:t>Slouží také</w:t>
      </w:r>
      <w:bookmarkStart w:id="0" w:name="_GoBack"/>
      <w:bookmarkEnd w:id="0"/>
      <w:r w:rsidRPr="00D27A8A">
        <w:rPr>
          <w:rFonts w:ascii="Arial" w:eastAsia="Calibri" w:hAnsi="Arial" w:cs="Arial"/>
          <w:color w:val="000000"/>
          <w:sz w:val="22"/>
          <w:szCs w:val="22"/>
          <w:lang w:val="cs-CZ" w:eastAsia="en-US"/>
        </w:rPr>
        <w:t xml:space="preserve"> k rozpoznávání poruch srdečního rytmu a raného příznaku poruch prokrvení či zánětů srdečního svalu. </w:t>
      </w:r>
      <w:r w:rsidRPr="00D27A8A">
        <w:rPr>
          <w:rFonts w:ascii="Arial" w:eastAsia="Calibri" w:hAnsi="Arial" w:cs="Arial"/>
          <w:color w:val="000000"/>
          <w:sz w:val="22"/>
          <w:szCs w:val="22"/>
          <w:lang w:val="cs-CZ" w:eastAsia="en-US"/>
        </w:rPr>
        <w:t xml:space="preserve">Křivku EKG, dostupnou v aplikaci </w:t>
      </w:r>
      <w:proofErr w:type="spellStart"/>
      <w:r w:rsidRPr="00D27A8A">
        <w:rPr>
          <w:rFonts w:ascii="Arial" w:eastAsia="Calibri" w:hAnsi="Arial" w:cs="Arial"/>
          <w:color w:val="000000"/>
          <w:sz w:val="22"/>
          <w:szCs w:val="22"/>
          <w:lang w:val="cs-CZ" w:eastAsia="en-US"/>
        </w:rPr>
        <w:t>Medi.connect</w:t>
      </w:r>
      <w:proofErr w:type="spellEnd"/>
      <w:r w:rsidRPr="00D27A8A">
        <w:rPr>
          <w:rFonts w:ascii="Arial" w:eastAsia="Calibri" w:hAnsi="Arial" w:cs="Arial"/>
          <w:color w:val="000000"/>
          <w:sz w:val="22"/>
          <w:szCs w:val="22"/>
          <w:lang w:val="cs-CZ" w:eastAsia="en-US"/>
        </w:rPr>
        <w:t xml:space="preserve">, může pacient následně poskytnout svému lékaři, který na jejím základě </w:t>
      </w:r>
      <w:r w:rsidR="00D67FE9">
        <w:rPr>
          <w:rFonts w:ascii="Arial" w:eastAsia="Calibri" w:hAnsi="Arial" w:cs="Arial"/>
          <w:color w:val="000000"/>
          <w:sz w:val="22"/>
          <w:szCs w:val="22"/>
          <w:lang w:val="cs-CZ" w:eastAsia="en-US"/>
        </w:rPr>
        <w:t>stanoví</w:t>
      </w:r>
      <w:r w:rsidRPr="00D27A8A">
        <w:rPr>
          <w:rFonts w:ascii="Arial" w:eastAsia="Calibri" w:hAnsi="Arial" w:cs="Arial"/>
          <w:color w:val="000000"/>
          <w:sz w:val="22"/>
          <w:szCs w:val="22"/>
          <w:lang w:val="cs-CZ" w:eastAsia="en-US"/>
        </w:rPr>
        <w:t xml:space="preserve"> efektivní léčbu. </w:t>
      </w:r>
    </w:p>
    <w:p w:rsidR="00D27A8A" w:rsidRPr="00D27A8A" w:rsidRDefault="00D27A8A" w:rsidP="00D27A8A">
      <w:pPr>
        <w:autoSpaceDE w:val="0"/>
        <w:autoSpaceDN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cs-CZ"/>
        </w:rPr>
      </w:pPr>
    </w:p>
    <w:p w:rsidR="00CC03DF" w:rsidRDefault="00D67FE9" w:rsidP="00D67FE9">
      <w:pPr>
        <w:pStyle w:val="HRbntex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Veroval® Tlakoměr s</w:t>
      </w:r>
      <w:r>
        <w:rPr>
          <w:color w:val="000000" w:themeColor="text1"/>
        </w:rPr>
        <w:t> </w:t>
      </w:r>
      <w:r>
        <w:rPr>
          <w:color w:val="000000" w:themeColor="text1"/>
        </w:rPr>
        <w:t>EKG</w:t>
      </w:r>
      <w:r>
        <w:rPr>
          <w:color w:val="000000" w:themeColor="text1"/>
        </w:rPr>
        <w:t xml:space="preserve"> lze zakoupit v lékárnách, prodejnách zdravotnických potřeba a na internetu za doporučenou cenu 5 499 Kč. Více info na </w:t>
      </w:r>
      <w:hyperlink r:id="rId8" w:history="1">
        <w:r w:rsidRPr="00D62364">
          <w:rPr>
            <w:rStyle w:val="Hypertextovodkaz"/>
          </w:rPr>
          <w:t>www.veroval.cz</w:t>
        </w:r>
      </w:hyperlink>
      <w:r>
        <w:rPr>
          <w:color w:val="000000" w:themeColor="text1"/>
        </w:rPr>
        <w:t>.</w:t>
      </w:r>
    </w:p>
    <w:p w:rsidR="00D67FE9" w:rsidRDefault="00D67FE9" w:rsidP="00D67FE9">
      <w:pPr>
        <w:pStyle w:val="HRbntext"/>
        <w:ind w:left="0"/>
        <w:jc w:val="both"/>
      </w:pPr>
    </w:p>
    <w:sectPr w:rsidR="00D67FE9" w:rsidSect="00967B99">
      <w:footerReference w:type="even" r:id="rId9"/>
      <w:footerReference w:type="default" r:id="rId10"/>
      <w:footerReference w:type="first" r:id="rId11"/>
      <w:pgSz w:w="11900" w:h="16840"/>
      <w:pgMar w:top="709" w:right="1134" w:bottom="1440" w:left="851" w:header="708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2C" w:rsidRDefault="002D712C" w:rsidP="00442139">
      <w:r>
        <w:separator/>
      </w:r>
    </w:p>
  </w:endnote>
  <w:endnote w:type="continuationSeparator" w:id="0">
    <w:p w:rsidR="002D712C" w:rsidRDefault="002D712C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93" w:rsidRDefault="00840793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0793" w:rsidRDefault="008407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93" w:rsidRDefault="00840793">
    <w:pPr>
      <w:pStyle w:val="Zpat"/>
      <w:rPr>
        <w:rFonts w:ascii="Arial" w:hAnsi="Arial" w:cs="Arial"/>
        <w:b/>
        <w:color w:val="0D3062"/>
        <w:sz w:val="19"/>
        <w:szCs w:val="19"/>
      </w:rPr>
    </w:pPr>
  </w:p>
  <w:p w:rsidR="00840793" w:rsidRPr="00B071DE" w:rsidRDefault="00840793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:rsidR="00840793" w:rsidRPr="00B071DE" w:rsidRDefault="00840793" w:rsidP="006F5326">
    <w:pPr>
      <w:pStyle w:val="Zpat"/>
      <w:tabs>
        <w:tab w:val="clear" w:pos="4153"/>
        <w:tab w:val="clear" w:pos="8306"/>
        <w:tab w:val="left" w:pos="7384"/>
      </w:tabs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  <w:r w:rsidR="006F5326">
      <w:rPr>
        <w:rFonts w:ascii="Arial" w:hAnsi="Arial" w:cs="Arial"/>
        <w:sz w:val="19"/>
        <w:szCs w:val="19"/>
      </w:rPr>
      <w:tab/>
    </w:r>
  </w:p>
  <w:p w:rsidR="00840793" w:rsidRPr="00B071DE" w:rsidRDefault="006F5326" w:rsidP="00967B99">
    <w:pPr>
      <w:pStyle w:val="Zpat"/>
      <w:rPr>
        <w:rFonts w:ascii="Arial" w:hAnsi="Arial" w:cs="Arial"/>
        <w:sz w:val="19"/>
        <w:szCs w:val="19"/>
      </w:rPr>
    </w:pP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7CE4DAF6" wp14:editId="0CBD2E2A">
          <wp:simplePos x="0" y="0"/>
          <wp:positionH relativeFrom="column">
            <wp:posOffset>4688840</wp:posOffset>
          </wp:positionH>
          <wp:positionV relativeFrom="paragraph">
            <wp:posOffset>-635</wp:posOffset>
          </wp:positionV>
          <wp:extent cx="1993265" cy="913765"/>
          <wp:effectExtent l="0" t="0" r="0" b="0"/>
          <wp:wrapNone/>
          <wp:docPr id="5" name="Picture 5" descr="Eternia:Busy Bee:Hartmann RICO:cz3058 - Hartmann RICO - Logo 25 let:Hartmann-Logo-25-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ernia:Busy Bee:Hartmann RICO:cz3058 - Hartmann RICO - Logo 25 let:Hartmann-Logo-25-l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793" w:rsidRDefault="00840793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:rsidR="00840793" w:rsidRPr="00B071DE" w:rsidRDefault="00840793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:rsidR="00840793" w:rsidRPr="00B071DE" w:rsidRDefault="00840793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:rsidR="00840793" w:rsidRPr="00B071DE" w:rsidRDefault="00840793">
    <w:pPr>
      <w:pStyle w:val="Zpat"/>
      <w:rPr>
        <w:rFonts w:ascii="Arial" w:hAnsi="Arial" w:cs="Arial"/>
        <w:sz w:val="19"/>
        <w:szCs w:val="19"/>
      </w:rPr>
    </w:pPr>
  </w:p>
  <w:p w:rsidR="00840793" w:rsidRDefault="00840793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:rsidR="00840793" w:rsidRPr="009C1DDB" w:rsidRDefault="00840793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D27A8A">
      <w:rPr>
        <w:rStyle w:val="slostrnk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:rsidR="00840793" w:rsidRPr="00B071DE" w:rsidRDefault="00840793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93" w:rsidRDefault="00840793" w:rsidP="00967B99">
    <w:pPr>
      <w:pStyle w:val="Zpat"/>
      <w:rPr>
        <w:rFonts w:ascii="Arial" w:hAnsi="Arial" w:cs="Arial"/>
        <w:b/>
        <w:color w:val="0D3062"/>
        <w:sz w:val="19"/>
        <w:szCs w:val="19"/>
      </w:rPr>
    </w:pPr>
  </w:p>
  <w:p w:rsidR="00840793" w:rsidRPr="009C1DDB" w:rsidRDefault="00840793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 xml:space="preserve">HARTMANN – RICO </w:t>
    </w:r>
    <w:proofErr w:type="spellStart"/>
    <w:r w:rsidRPr="009C1DDB">
      <w:rPr>
        <w:rFonts w:ascii="Arial" w:hAnsi="Arial" w:cs="Arial"/>
        <w:b/>
        <w:color w:val="002F87"/>
        <w:sz w:val="19"/>
        <w:szCs w:val="19"/>
      </w:rPr>
      <w:t>a.s</w:t>
    </w:r>
    <w:proofErr w:type="spellEnd"/>
    <w:r w:rsidRPr="009C1DDB">
      <w:rPr>
        <w:rFonts w:ascii="Arial" w:hAnsi="Arial" w:cs="Arial"/>
        <w:b/>
        <w:color w:val="002F87"/>
        <w:sz w:val="19"/>
        <w:szCs w:val="19"/>
      </w:rPr>
      <w:t>.</w:t>
    </w:r>
  </w:p>
  <w:p w:rsidR="00840793" w:rsidRPr="00B071DE" w:rsidRDefault="00840793" w:rsidP="00967B99">
    <w:pPr>
      <w:pStyle w:val="Zpat"/>
      <w:rPr>
        <w:rFonts w:ascii="Arial" w:hAnsi="Arial" w:cs="Arial"/>
        <w:sz w:val="19"/>
        <w:szCs w:val="19"/>
      </w:rPr>
    </w:pPr>
    <w:proofErr w:type="spellStart"/>
    <w:r w:rsidRPr="00B071DE">
      <w:rPr>
        <w:rFonts w:ascii="Arial" w:hAnsi="Arial" w:cs="Arial"/>
        <w:sz w:val="19"/>
        <w:szCs w:val="19"/>
      </w:rPr>
      <w:t>Masarykovo</w:t>
    </w:r>
    <w:proofErr w:type="spellEnd"/>
    <w:r w:rsidRPr="00B071DE">
      <w:rPr>
        <w:rFonts w:ascii="Arial" w:hAnsi="Arial" w:cs="Arial"/>
        <w:sz w:val="19"/>
        <w:szCs w:val="19"/>
      </w:rPr>
      <w:t xml:space="preserve"> </w:t>
    </w:r>
    <w:proofErr w:type="spellStart"/>
    <w:r w:rsidRPr="00B071DE">
      <w:rPr>
        <w:rFonts w:ascii="Arial" w:hAnsi="Arial" w:cs="Arial"/>
        <w:sz w:val="19"/>
        <w:szCs w:val="19"/>
      </w:rPr>
      <w:t>nám</w:t>
    </w:r>
    <w:proofErr w:type="spellEnd"/>
    <w:r w:rsidRPr="00B071DE">
      <w:rPr>
        <w:rFonts w:ascii="Arial" w:hAnsi="Arial" w:cs="Arial"/>
        <w:sz w:val="19"/>
        <w:szCs w:val="19"/>
      </w:rPr>
      <w:t xml:space="preserve">. 77, 664 71  </w:t>
    </w:r>
    <w:proofErr w:type="spellStart"/>
    <w:r w:rsidRPr="00B071DE">
      <w:rPr>
        <w:rFonts w:ascii="Arial" w:hAnsi="Arial" w:cs="Arial"/>
        <w:sz w:val="19"/>
        <w:szCs w:val="19"/>
      </w:rPr>
      <w:t>Veverská</w:t>
    </w:r>
    <w:proofErr w:type="spellEnd"/>
    <w:r w:rsidRPr="00B071DE">
      <w:rPr>
        <w:rFonts w:ascii="Arial" w:hAnsi="Arial" w:cs="Arial"/>
        <w:sz w:val="19"/>
        <w:szCs w:val="19"/>
      </w:rPr>
      <w:t xml:space="preserve"> </w:t>
    </w:r>
    <w:proofErr w:type="spellStart"/>
    <w:r w:rsidRPr="00B071DE">
      <w:rPr>
        <w:rFonts w:ascii="Arial" w:hAnsi="Arial" w:cs="Arial"/>
        <w:sz w:val="19"/>
        <w:szCs w:val="19"/>
      </w:rPr>
      <w:t>Bítýška</w:t>
    </w:r>
    <w:proofErr w:type="spellEnd"/>
  </w:p>
  <w:p w:rsidR="00840793" w:rsidRPr="00B071DE" w:rsidRDefault="00840793" w:rsidP="00967B99">
    <w:pPr>
      <w:pStyle w:val="Zpat"/>
      <w:rPr>
        <w:rFonts w:ascii="Arial" w:hAnsi="Arial" w:cs="Arial"/>
        <w:sz w:val="19"/>
        <w:szCs w:val="19"/>
      </w:rPr>
    </w:pPr>
  </w:p>
  <w:p w:rsidR="00840793" w:rsidRPr="005F1B34" w:rsidRDefault="00840793" w:rsidP="00967B99">
    <w:pPr>
      <w:pStyle w:val="Zpat"/>
      <w:rPr>
        <w:rFonts w:ascii="Arial" w:hAnsi="Arial" w:cs="Arial"/>
        <w:color w:val="002F87"/>
        <w:sz w:val="19"/>
        <w:szCs w:val="19"/>
        <w:lang w:val="es-ES"/>
      </w:rPr>
    </w:pPr>
    <w:r w:rsidRPr="005F1B34">
      <w:rPr>
        <w:rFonts w:ascii="Arial" w:hAnsi="Arial" w:cs="Arial"/>
        <w:b/>
        <w:color w:val="002F87"/>
        <w:sz w:val="19"/>
        <w:szCs w:val="19"/>
        <w:lang w:val="es-ES"/>
      </w:rPr>
      <w:t>Irena Malá</w:t>
    </w:r>
  </w:p>
  <w:p w:rsidR="00840793" w:rsidRPr="005F1B34" w:rsidRDefault="00840793" w:rsidP="00967B99">
    <w:pPr>
      <w:pStyle w:val="Zpat"/>
      <w:rPr>
        <w:rFonts w:ascii="Arial" w:hAnsi="Arial" w:cs="Arial"/>
        <w:sz w:val="19"/>
        <w:szCs w:val="19"/>
        <w:lang w:val="es-ES"/>
      </w:rPr>
    </w:pPr>
    <w:r w:rsidRPr="005F1B34">
      <w:rPr>
        <w:rFonts w:ascii="Arial" w:hAnsi="Arial" w:cs="Arial"/>
        <w:sz w:val="19"/>
        <w:szCs w:val="19"/>
        <w:lang w:val="es-ES"/>
      </w:rPr>
      <w:t>724 671 102</w:t>
    </w:r>
  </w:p>
  <w:p w:rsidR="00840793" w:rsidRPr="005F1B34" w:rsidRDefault="00840793" w:rsidP="00967B99">
    <w:pPr>
      <w:pStyle w:val="Zpat"/>
      <w:rPr>
        <w:rFonts w:ascii="Arial" w:hAnsi="Arial" w:cs="Arial"/>
        <w:sz w:val="19"/>
        <w:szCs w:val="19"/>
        <w:lang w:val="es-ES"/>
      </w:rPr>
    </w:pPr>
    <w:r w:rsidRPr="005F1B34">
      <w:rPr>
        <w:rFonts w:ascii="Arial" w:hAnsi="Arial" w:cs="Arial"/>
        <w:sz w:val="19"/>
        <w:szCs w:val="19"/>
        <w:lang w:val="es-ES"/>
      </w:rPr>
      <w:t>irena.mala@hartmann.info</w:t>
    </w:r>
  </w:p>
  <w:p w:rsidR="00840793" w:rsidRPr="005F1B34" w:rsidRDefault="00840793" w:rsidP="00967B99">
    <w:pPr>
      <w:pStyle w:val="Zpat"/>
      <w:rPr>
        <w:rFonts w:ascii="Arial" w:hAnsi="Arial" w:cs="Arial"/>
        <w:sz w:val="19"/>
        <w:szCs w:val="19"/>
        <w:lang w:val="es-ES"/>
      </w:rPr>
    </w:pPr>
  </w:p>
  <w:p w:rsidR="00840793" w:rsidRPr="009C1DDB" w:rsidRDefault="00840793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www.hartmann.cz</w:t>
    </w:r>
    <w:r w:rsidR="006F5326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627AC85" wp14:editId="0B122A62">
          <wp:simplePos x="0" y="0"/>
          <wp:positionH relativeFrom="column">
            <wp:posOffset>4536440</wp:posOffset>
          </wp:positionH>
          <wp:positionV relativeFrom="paragraph">
            <wp:posOffset>-678815</wp:posOffset>
          </wp:positionV>
          <wp:extent cx="1993265" cy="913765"/>
          <wp:effectExtent l="0" t="0" r="0" b="0"/>
          <wp:wrapNone/>
          <wp:docPr id="3" name="Picture 3" descr="Eternia:Busy Bee:Hartmann RICO:cz3058 - Hartmann RICO - Logo 25 let:Hartmann-Logo-25-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ernia:Busy Bee:Hartmann RICO:cz3058 - Hartmann RICO - Logo 25 let:Hartmann-Logo-25-l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793" w:rsidRPr="009C1DDB" w:rsidRDefault="00840793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6969EB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:rsidR="00840793" w:rsidRDefault="008407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2C" w:rsidRDefault="002D712C" w:rsidP="00442139">
      <w:r>
        <w:separator/>
      </w:r>
    </w:p>
  </w:footnote>
  <w:footnote w:type="continuationSeparator" w:id="0">
    <w:p w:rsidR="002D712C" w:rsidRDefault="002D712C" w:rsidP="0044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1F31"/>
    <w:multiLevelType w:val="hybridMultilevel"/>
    <w:tmpl w:val="8D1CE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72D30"/>
    <w:multiLevelType w:val="multilevel"/>
    <w:tmpl w:val="984E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39"/>
    <w:rsid w:val="00026C1B"/>
    <w:rsid w:val="000864B8"/>
    <w:rsid w:val="000A0EFD"/>
    <w:rsid w:val="000B17DB"/>
    <w:rsid w:val="000C0021"/>
    <w:rsid w:val="000E56B0"/>
    <w:rsid w:val="00115F7E"/>
    <w:rsid w:val="00151B68"/>
    <w:rsid w:val="00196DA6"/>
    <w:rsid w:val="001D1078"/>
    <w:rsid w:val="00205CB9"/>
    <w:rsid w:val="00225C38"/>
    <w:rsid w:val="002A03B7"/>
    <w:rsid w:val="002D712C"/>
    <w:rsid w:val="00314C76"/>
    <w:rsid w:val="003265D9"/>
    <w:rsid w:val="0032689D"/>
    <w:rsid w:val="00332149"/>
    <w:rsid w:val="0037223A"/>
    <w:rsid w:val="003B198E"/>
    <w:rsid w:val="003C335C"/>
    <w:rsid w:val="003F0DD4"/>
    <w:rsid w:val="00400377"/>
    <w:rsid w:val="00416920"/>
    <w:rsid w:val="00436A70"/>
    <w:rsid w:val="00442139"/>
    <w:rsid w:val="00471597"/>
    <w:rsid w:val="00477A69"/>
    <w:rsid w:val="004F4D4B"/>
    <w:rsid w:val="00504CDD"/>
    <w:rsid w:val="00506679"/>
    <w:rsid w:val="005155A8"/>
    <w:rsid w:val="00543D98"/>
    <w:rsid w:val="00552D01"/>
    <w:rsid w:val="005B65BC"/>
    <w:rsid w:val="005E201C"/>
    <w:rsid w:val="005E6E08"/>
    <w:rsid w:val="005F1B34"/>
    <w:rsid w:val="00696997"/>
    <w:rsid w:val="006969EB"/>
    <w:rsid w:val="0069737C"/>
    <w:rsid w:val="006A233A"/>
    <w:rsid w:val="006C18B2"/>
    <w:rsid w:val="006F5326"/>
    <w:rsid w:val="007141C9"/>
    <w:rsid w:val="0075063D"/>
    <w:rsid w:val="00761C41"/>
    <w:rsid w:val="007A4536"/>
    <w:rsid w:val="007C562D"/>
    <w:rsid w:val="00840793"/>
    <w:rsid w:val="0084153F"/>
    <w:rsid w:val="00890E44"/>
    <w:rsid w:val="009052BD"/>
    <w:rsid w:val="00911AB5"/>
    <w:rsid w:val="00946396"/>
    <w:rsid w:val="00967B99"/>
    <w:rsid w:val="009C1DDB"/>
    <w:rsid w:val="009E0DE8"/>
    <w:rsid w:val="009E4FCC"/>
    <w:rsid w:val="009F4AA3"/>
    <w:rsid w:val="009F6C82"/>
    <w:rsid w:val="00A03CC4"/>
    <w:rsid w:val="00A068F3"/>
    <w:rsid w:val="00A06EA0"/>
    <w:rsid w:val="00A556B8"/>
    <w:rsid w:val="00A64077"/>
    <w:rsid w:val="00A90BE7"/>
    <w:rsid w:val="00AB783C"/>
    <w:rsid w:val="00AC2B6F"/>
    <w:rsid w:val="00AD123F"/>
    <w:rsid w:val="00B071DE"/>
    <w:rsid w:val="00B20142"/>
    <w:rsid w:val="00B549F7"/>
    <w:rsid w:val="00B744C8"/>
    <w:rsid w:val="00B9748C"/>
    <w:rsid w:val="00BC147D"/>
    <w:rsid w:val="00C304C3"/>
    <w:rsid w:val="00C32740"/>
    <w:rsid w:val="00C552C7"/>
    <w:rsid w:val="00C72554"/>
    <w:rsid w:val="00C87368"/>
    <w:rsid w:val="00CA4E40"/>
    <w:rsid w:val="00CC03DF"/>
    <w:rsid w:val="00CF6241"/>
    <w:rsid w:val="00D2745C"/>
    <w:rsid w:val="00D27A8A"/>
    <w:rsid w:val="00D615C8"/>
    <w:rsid w:val="00D67FE9"/>
    <w:rsid w:val="00D75FCB"/>
    <w:rsid w:val="00D85638"/>
    <w:rsid w:val="00ED4182"/>
    <w:rsid w:val="00EF102A"/>
    <w:rsid w:val="00F7692D"/>
    <w:rsid w:val="00FC4033"/>
    <w:rsid w:val="00FF6D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20E5A0"/>
  <w15:docId w15:val="{92C03F24-1529-4F06-A794-BD110230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C304C3"/>
    <w:pPr>
      <w:spacing w:after="240" w:line="300" w:lineRule="auto"/>
      <w:ind w:left="360"/>
    </w:pPr>
    <w:rPr>
      <w:rFonts w:ascii="Arial" w:eastAsiaTheme="minorHAnsi" w:hAnsi="Arial" w:cs="Arial"/>
      <w:noProof/>
      <w:color w:val="auto"/>
      <w:sz w:val="22"/>
      <w:szCs w:val="22"/>
      <w:lang w:val="cs-CZ" w:eastAsia="sk-SK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paragraph" w:styleId="Odstavecseseznamem">
    <w:name w:val="List Paragraph"/>
    <w:basedOn w:val="Normln"/>
    <w:uiPriority w:val="34"/>
    <w:qFormat/>
    <w:rsid w:val="00026C1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26C1B"/>
  </w:style>
  <w:style w:type="character" w:styleId="Zdraznnintenzivn">
    <w:name w:val="Intense Emphasis"/>
    <w:basedOn w:val="Standardnpsmoodstavce"/>
    <w:uiPriority w:val="21"/>
    <w:qFormat/>
    <w:rsid w:val="007A4536"/>
    <w:rPr>
      <w:i/>
      <w:i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46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46396"/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styleId="Zmnka">
    <w:name w:val="Mention"/>
    <w:basedOn w:val="Standardnpsmoodstavce"/>
    <w:uiPriority w:val="99"/>
    <w:semiHidden/>
    <w:unhideWhenUsed/>
    <w:rsid w:val="00D67FE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ova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Manager/>
  <Company>HARTMANN - RICO</Company>
  <LinksUpToDate>false</LinksUpToDate>
  <CharactersWithSpaces>1457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HARTMANN - RICO</dc:creator>
  <cp:keywords/>
  <dc:description/>
  <cp:lastModifiedBy>Míša Luňáková</cp:lastModifiedBy>
  <cp:revision>13</cp:revision>
  <dcterms:created xsi:type="dcterms:W3CDTF">2017-05-10T09:56:00Z</dcterms:created>
  <dcterms:modified xsi:type="dcterms:W3CDTF">2017-06-22T10:08:00Z</dcterms:modified>
  <cp:category/>
</cp:coreProperties>
</file>