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3021A" w14:textId="77777777" w:rsidR="00552D01" w:rsidRPr="00A06EA0" w:rsidRDefault="00B071DE">
      <w:pPr>
        <w:rPr>
          <w:rFonts w:ascii="Arial" w:hAnsi="Arial" w:cs="Arial"/>
          <w:b/>
          <w:color w:val="FFFFFF" w:themeColor="background1"/>
          <w:sz w:val="30"/>
          <w:szCs w:val="30"/>
          <w:lang w:val="cs-CZ" w:eastAsia="en-US"/>
        </w:rPr>
      </w:pPr>
      <w:r w:rsidRPr="00A06EA0">
        <w:rPr>
          <w:rFonts w:ascii="Arial" w:hAnsi="Arial" w:cs="Arial"/>
          <w:b/>
          <w:noProof/>
          <w:color w:val="FFFFFF" w:themeColor="background1"/>
          <w:sz w:val="60"/>
          <w:szCs w:val="60"/>
          <w:lang w:val="cs-CZ" w:eastAsia="cs-CZ"/>
        </w:rPr>
        <w:drawing>
          <wp:anchor distT="0" distB="0" distL="114300" distR="114300" simplePos="0" relativeHeight="251658240" behindDoc="1" locked="0" layoutInCell="1" allowOverlap="1" wp14:anchorId="7ACD11E1" wp14:editId="2833DA27">
            <wp:simplePos x="0" y="0"/>
            <wp:positionH relativeFrom="column">
              <wp:posOffset>-546100</wp:posOffset>
            </wp:positionH>
            <wp:positionV relativeFrom="page">
              <wp:posOffset>0</wp:posOffset>
            </wp:positionV>
            <wp:extent cx="7607300" cy="2827655"/>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png"/>
                    <pic:cNvPicPr/>
                  </pic:nvPicPr>
                  <pic:blipFill>
                    <a:blip r:embed="rId7">
                      <a:extLst>
                        <a:ext uri="{28A0092B-C50C-407E-A947-70E740481C1C}">
                          <a14:useLocalDpi xmlns:a14="http://schemas.microsoft.com/office/drawing/2010/main" val="0"/>
                        </a:ext>
                      </a:extLst>
                    </a:blip>
                    <a:stretch>
                      <a:fillRect/>
                    </a:stretch>
                  </pic:blipFill>
                  <pic:spPr>
                    <a:xfrm>
                      <a:off x="0" y="0"/>
                      <a:ext cx="7607300" cy="28276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Pr="00A06EA0">
        <w:rPr>
          <w:rFonts w:ascii="Arial" w:hAnsi="Arial" w:cs="Arial"/>
          <w:b/>
          <w:color w:val="FFFFFF" w:themeColor="background1"/>
          <w:sz w:val="30"/>
          <w:szCs w:val="30"/>
          <w:lang w:val="cs-CZ" w:eastAsia="en-US"/>
        </w:rPr>
        <w:t>HARTMANN GROUP</w:t>
      </w:r>
    </w:p>
    <w:p w14:paraId="38C44728" w14:textId="77777777" w:rsidR="00B071DE" w:rsidRPr="00A06EA0" w:rsidRDefault="00104716">
      <w:pPr>
        <w:rPr>
          <w:rFonts w:ascii="Arial" w:hAnsi="Arial" w:cs="Arial"/>
          <w:color w:val="FFFFFF" w:themeColor="background1"/>
          <w:szCs w:val="20"/>
          <w:lang w:val="cs-CZ" w:eastAsia="en-US"/>
        </w:rPr>
      </w:pPr>
      <w:r>
        <w:rPr>
          <w:rFonts w:ascii="Arial" w:hAnsi="Arial" w:cs="Arial"/>
          <w:color w:val="FFFFFF" w:themeColor="background1"/>
          <w:sz w:val="30"/>
          <w:szCs w:val="30"/>
          <w:lang w:val="cs-CZ" w:eastAsia="en-US"/>
        </w:rPr>
        <w:t>Slovenská</w:t>
      </w:r>
      <w:r w:rsidR="00B071DE" w:rsidRPr="00A06EA0">
        <w:rPr>
          <w:rFonts w:ascii="Arial" w:hAnsi="Arial" w:cs="Arial"/>
          <w:color w:val="FFFFFF" w:themeColor="background1"/>
          <w:sz w:val="30"/>
          <w:szCs w:val="30"/>
          <w:lang w:val="cs-CZ" w:eastAsia="en-US"/>
        </w:rPr>
        <w:t xml:space="preserve"> republika</w:t>
      </w:r>
    </w:p>
    <w:p w14:paraId="5CEAADB5" w14:textId="77777777" w:rsidR="00B071DE" w:rsidRPr="00A06EA0" w:rsidRDefault="00B071DE">
      <w:pPr>
        <w:rPr>
          <w:rFonts w:ascii="Arial" w:hAnsi="Arial" w:cs="Arial"/>
          <w:color w:val="FFFFFF" w:themeColor="background1"/>
          <w:szCs w:val="20"/>
          <w:lang w:val="cs-CZ" w:eastAsia="en-US"/>
        </w:rPr>
      </w:pPr>
    </w:p>
    <w:p w14:paraId="3216F356" w14:textId="77777777" w:rsidR="00B071DE" w:rsidRPr="00A06EA0" w:rsidRDefault="00B071DE">
      <w:pPr>
        <w:rPr>
          <w:rFonts w:ascii="Arial" w:hAnsi="Arial" w:cs="Arial"/>
          <w:color w:val="FFFFFF" w:themeColor="background1"/>
          <w:szCs w:val="20"/>
          <w:lang w:val="cs-CZ" w:eastAsia="en-US"/>
        </w:rPr>
      </w:pPr>
    </w:p>
    <w:p w14:paraId="35820A60" w14:textId="77777777" w:rsidR="00314C76" w:rsidRPr="00A06EA0" w:rsidRDefault="00862B06">
      <w:pPr>
        <w:rPr>
          <w:rFonts w:ascii="Arial" w:hAnsi="Arial" w:cs="Arial"/>
          <w:color w:val="FFFFFF" w:themeColor="background1"/>
          <w:sz w:val="60"/>
          <w:szCs w:val="60"/>
          <w:lang w:val="cs-CZ" w:eastAsia="en-US"/>
        </w:rPr>
      </w:pPr>
      <w:r w:rsidRPr="00862B06">
        <w:rPr>
          <w:rFonts w:ascii="Arial" w:hAnsi="Arial" w:cs="Arial"/>
          <w:color w:val="FFFFFF" w:themeColor="background1"/>
          <w:sz w:val="60"/>
          <w:szCs w:val="60"/>
          <w:lang w:val="cs-CZ" w:eastAsia="en-US"/>
        </w:rPr>
        <w:t>T</w:t>
      </w:r>
      <w:r>
        <w:rPr>
          <w:rFonts w:ascii="Arial" w:hAnsi="Arial" w:cs="Arial"/>
          <w:color w:val="FFFFFF" w:themeColor="background1"/>
          <w:sz w:val="60"/>
          <w:szCs w:val="60"/>
          <w:lang w:val="cs-CZ" w:eastAsia="en-US"/>
        </w:rPr>
        <w:t>LAČOV</w:t>
      </w:r>
      <w:r w:rsidR="00552D01" w:rsidRPr="00A06EA0">
        <w:rPr>
          <w:rFonts w:ascii="Arial" w:hAnsi="Arial" w:cs="Arial"/>
          <w:color w:val="FFFFFF" w:themeColor="background1"/>
          <w:sz w:val="60"/>
          <w:szCs w:val="60"/>
          <w:lang w:val="cs-CZ" w:eastAsia="en-US"/>
        </w:rPr>
        <w:t>Á</w:t>
      </w:r>
    </w:p>
    <w:p w14:paraId="58D4E070" w14:textId="77777777" w:rsidR="003C335C" w:rsidRPr="00A06EA0" w:rsidRDefault="00862B06">
      <w:pPr>
        <w:rPr>
          <w:rFonts w:ascii="Arial" w:hAnsi="Arial" w:cs="Arial"/>
          <w:lang w:val="cs-CZ" w:eastAsia="en-US"/>
        </w:rPr>
      </w:pPr>
      <w:r>
        <w:rPr>
          <w:rFonts w:ascii="Arial" w:hAnsi="Arial" w:cs="Arial"/>
          <w:color w:val="FFFFFF" w:themeColor="background1"/>
          <w:sz w:val="60"/>
          <w:szCs w:val="60"/>
          <w:lang w:val="cs-CZ" w:eastAsia="en-US"/>
        </w:rPr>
        <w:t>S</w:t>
      </w:r>
      <w:r w:rsidR="00552D01" w:rsidRPr="00A06EA0">
        <w:rPr>
          <w:rFonts w:ascii="Arial" w:hAnsi="Arial" w:cs="Arial"/>
          <w:color w:val="FFFFFF" w:themeColor="background1"/>
          <w:sz w:val="60"/>
          <w:szCs w:val="60"/>
          <w:lang w:val="cs-CZ" w:eastAsia="en-US"/>
        </w:rPr>
        <w:t>PRÁVA</w:t>
      </w:r>
    </w:p>
    <w:p w14:paraId="79B3012D" w14:textId="77777777" w:rsidR="003C335C" w:rsidRPr="00A06EA0" w:rsidRDefault="003C335C" w:rsidP="003C335C">
      <w:pPr>
        <w:rPr>
          <w:rFonts w:ascii="Arial" w:hAnsi="Arial" w:cs="Arial"/>
          <w:lang w:val="cs-CZ"/>
        </w:rPr>
      </w:pPr>
    </w:p>
    <w:p w14:paraId="6341090A" w14:textId="77777777" w:rsidR="003C335C" w:rsidRPr="00A06EA0" w:rsidRDefault="003C335C" w:rsidP="003C335C">
      <w:pPr>
        <w:rPr>
          <w:rFonts w:ascii="Arial" w:hAnsi="Arial" w:cs="Arial"/>
          <w:lang w:val="cs-CZ"/>
        </w:rPr>
      </w:pPr>
    </w:p>
    <w:p w14:paraId="5104C1D6" w14:textId="77777777" w:rsidR="003C335C" w:rsidRPr="00A06EA0" w:rsidRDefault="003C335C" w:rsidP="003C335C">
      <w:pPr>
        <w:rPr>
          <w:rFonts w:ascii="Arial" w:hAnsi="Arial" w:cs="Arial"/>
          <w:lang w:val="cs-CZ"/>
        </w:rPr>
      </w:pPr>
    </w:p>
    <w:p w14:paraId="3E8D1C96" w14:textId="77777777" w:rsidR="003C335C" w:rsidRPr="00A06EA0" w:rsidRDefault="003C335C" w:rsidP="003C335C">
      <w:pPr>
        <w:rPr>
          <w:rFonts w:ascii="Arial" w:hAnsi="Arial" w:cs="Arial"/>
          <w:lang w:val="cs-CZ"/>
        </w:rPr>
      </w:pPr>
    </w:p>
    <w:p w14:paraId="468E8B45" w14:textId="77777777" w:rsidR="003C335C" w:rsidRPr="00A06EA0" w:rsidRDefault="003C335C" w:rsidP="003C335C">
      <w:pPr>
        <w:rPr>
          <w:rFonts w:ascii="Arial" w:hAnsi="Arial" w:cs="Arial"/>
          <w:lang w:val="cs-CZ"/>
        </w:rPr>
      </w:pPr>
    </w:p>
    <w:p w14:paraId="6581BBAB" w14:textId="77777777" w:rsidR="003C335C" w:rsidRPr="00A06EA0" w:rsidRDefault="003C335C" w:rsidP="003C335C">
      <w:pPr>
        <w:rPr>
          <w:rFonts w:ascii="Arial" w:hAnsi="Arial" w:cs="Arial"/>
          <w:lang w:val="cs-CZ"/>
        </w:rPr>
      </w:pPr>
    </w:p>
    <w:p w14:paraId="3D0974A6" w14:textId="77777777" w:rsidR="003005A9" w:rsidRPr="00D77E85" w:rsidRDefault="003005A9" w:rsidP="003005A9">
      <w:pPr>
        <w:spacing w:before="120" w:after="360" w:line="276" w:lineRule="auto"/>
        <w:jc w:val="both"/>
        <w:rPr>
          <w:rFonts w:ascii="Arial" w:eastAsia="Cambria" w:hAnsi="Arial" w:cs="Arial"/>
          <w:color w:val="002F87"/>
          <w:sz w:val="56"/>
          <w:szCs w:val="64"/>
          <w:lang w:val="sk-SK"/>
        </w:rPr>
      </w:pPr>
      <w:r w:rsidRPr="00D77E85">
        <w:rPr>
          <w:rFonts w:ascii="Arial" w:eastAsia="Cambria" w:hAnsi="Arial" w:cs="Arial"/>
          <w:color w:val="002F87"/>
          <w:sz w:val="56"/>
          <w:szCs w:val="64"/>
          <w:lang w:val="sk-SK"/>
        </w:rPr>
        <w:t>Revolúcia v domácej diagnostike</w:t>
      </w:r>
    </w:p>
    <w:p w14:paraId="2ECCE2DE" w14:textId="77777777" w:rsidR="003005A9" w:rsidRPr="00D77E85" w:rsidRDefault="003005A9" w:rsidP="003005A9">
      <w:pPr>
        <w:spacing w:before="120" w:after="360" w:line="276" w:lineRule="auto"/>
        <w:jc w:val="both"/>
        <w:rPr>
          <w:rFonts w:ascii="Arial" w:eastAsia="Cambria" w:hAnsi="Arial" w:cs="Arial"/>
          <w:color w:val="009BDF"/>
          <w:sz w:val="24"/>
          <w:szCs w:val="19"/>
          <w:lang w:val="sk-SK"/>
        </w:rPr>
      </w:pPr>
      <w:r w:rsidRPr="00D77E85">
        <w:rPr>
          <w:rFonts w:ascii="Arial" w:eastAsia="Cambria" w:hAnsi="Arial" w:cs="Arial"/>
          <w:b/>
          <w:color w:val="009BDF"/>
          <w:sz w:val="24"/>
          <w:szCs w:val="19"/>
          <w:lang w:val="sk-SK"/>
        </w:rPr>
        <w:t xml:space="preserve">Bratislava </w:t>
      </w:r>
      <w:r w:rsidR="008936A1" w:rsidRPr="00D77E85">
        <w:rPr>
          <w:rFonts w:ascii="Arial" w:eastAsia="Cambria" w:hAnsi="Arial" w:cs="Arial"/>
          <w:b/>
          <w:color w:val="009BDF"/>
          <w:sz w:val="24"/>
          <w:szCs w:val="19"/>
          <w:lang w:val="sk-SK"/>
        </w:rPr>
        <w:t>1</w:t>
      </w:r>
      <w:r w:rsidRPr="00D77E85">
        <w:rPr>
          <w:rFonts w:ascii="Arial" w:eastAsia="Cambria" w:hAnsi="Arial" w:cs="Arial"/>
          <w:b/>
          <w:color w:val="009BDF"/>
          <w:sz w:val="24"/>
          <w:szCs w:val="19"/>
          <w:lang w:val="sk-SK"/>
        </w:rPr>
        <w:t xml:space="preserve">3. </w:t>
      </w:r>
      <w:r w:rsidR="008936A1" w:rsidRPr="00D77E85">
        <w:rPr>
          <w:rFonts w:ascii="Arial" w:eastAsia="Cambria" w:hAnsi="Arial" w:cs="Arial"/>
          <w:b/>
          <w:color w:val="009BDF"/>
          <w:sz w:val="24"/>
          <w:szCs w:val="19"/>
          <w:lang w:val="sk-SK"/>
        </w:rPr>
        <w:t>septembra</w:t>
      </w:r>
      <w:r w:rsidRPr="00D77E85">
        <w:rPr>
          <w:rFonts w:ascii="Arial" w:eastAsia="Cambria" w:hAnsi="Arial" w:cs="Arial"/>
          <w:b/>
          <w:color w:val="009BDF"/>
          <w:sz w:val="24"/>
          <w:szCs w:val="19"/>
          <w:lang w:val="sk-SK"/>
        </w:rPr>
        <w:t xml:space="preserve"> 2017 </w:t>
      </w:r>
      <w:r w:rsidRPr="00D77E85">
        <w:rPr>
          <w:rFonts w:ascii="Arial" w:eastAsia="Cambria" w:hAnsi="Arial" w:cs="Arial"/>
          <w:color w:val="009BDF"/>
          <w:sz w:val="24"/>
          <w:szCs w:val="19"/>
          <w:lang w:val="sk-SK"/>
        </w:rPr>
        <w:t xml:space="preserve">– Keď nás trápia príznaky choroby, ktorú nedokážeme sami identifikovať, často sa obraciame na internet, kde hľadáme príčiny svojich ťažkostí. Vo väčšine prípadov si mylne diagnostikujeme chorobu, ktorú vôbec nemáme, a zbytočne sa tak dostávame do stresu. Vďaka revolúcii v domácej diagnostike, ktorú naštartovala spoločnosť HARTMANN - RICO, začína byť táto éra minulosťou. </w:t>
      </w:r>
    </w:p>
    <w:p w14:paraId="05281AF8" w14:textId="77777777" w:rsidR="003005A9" w:rsidRDefault="003005A9" w:rsidP="003005A9">
      <w:pPr>
        <w:pStyle w:val="HRbntext"/>
        <w:jc w:val="both"/>
        <w:rPr>
          <w:color w:val="000000" w:themeColor="text1"/>
          <w:szCs w:val="22"/>
        </w:rPr>
      </w:pPr>
      <w:r w:rsidRPr="00D77E85">
        <w:rPr>
          <w:color w:val="000000" w:themeColor="text1"/>
          <w:szCs w:val="22"/>
          <w:lang w:val="sk-SK"/>
        </w:rPr>
        <w:t xml:space="preserve">Teraz máme k dispozícii celý rad profesionálnych klinických testov a produktov na domáce použitie, ktoré nám pomôžu náš stav odborne </w:t>
      </w:r>
      <w:r w:rsidR="00CA1782" w:rsidRPr="00D77E85">
        <w:rPr>
          <w:color w:val="000000" w:themeColor="text1"/>
          <w:szCs w:val="22"/>
          <w:lang w:val="sk-SK"/>
        </w:rPr>
        <w:t>analyzovať</w:t>
      </w:r>
      <w:r w:rsidRPr="00D77E85">
        <w:rPr>
          <w:color w:val="000000" w:themeColor="text1"/>
          <w:szCs w:val="22"/>
          <w:lang w:val="sk-SK"/>
        </w:rPr>
        <w:t xml:space="preserve"> ešte pred tým, než vyrazíme k lekárovi. Mnohým z chorôb sa však dá predísť aj riadnou prevenciou. Vďaka produktom domácej diagnostiky sa už nemusíme vyhovárať, že na preventívne prehliadky nemáme čas. Priebežne sa totiž môžeme testovať v pohodlí domova sami. </w:t>
      </w:r>
      <w:r w:rsidR="003E5DD8" w:rsidRPr="00D77E85">
        <w:rPr>
          <w:color w:val="000000" w:themeColor="text1"/>
          <w:szCs w:val="22"/>
          <w:lang w:val="sk-SK"/>
        </w:rPr>
        <w:t>„</w:t>
      </w:r>
      <w:r w:rsidRPr="00D77E85">
        <w:rPr>
          <w:i/>
          <w:color w:val="000000" w:themeColor="text1"/>
          <w:szCs w:val="22"/>
          <w:lang w:val="sk-SK"/>
        </w:rPr>
        <w:t xml:space="preserve">Portfólio produktov domácej diagnostiky Veroval je naozaj široké, a na svoje si tak príde každý, kto chce mať svoje zdravie a životný štýl pod kontrolou. Snažíme sa čo najviac vychádzať v ústrety prianiam našich zákazníkov, a preto neustále prichádzame s ďalšími novinkami, ktoré </w:t>
      </w:r>
      <w:r w:rsidR="00CA1782" w:rsidRPr="00D77E85">
        <w:rPr>
          <w:i/>
          <w:color w:val="000000" w:themeColor="text1"/>
          <w:szCs w:val="22"/>
          <w:lang w:val="sk-SK"/>
        </w:rPr>
        <w:t xml:space="preserve">im </w:t>
      </w:r>
      <w:r w:rsidRPr="00D77E85">
        <w:rPr>
          <w:i/>
          <w:color w:val="000000" w:themeColor="text1"/>
          <w:szCs w:val="22"/>
          <w:lang w:val="sk-SK"/>
        </w:rPr>
        <w:t>pomôžu v starostlivosti o zdravie. Nenahrádza</w:t>
      </w:r>
      <w:r w:rsidR="00CA1782" w:rsidRPr="00D77E85">
        <w:rPr>
          <w:i/>
          <w:color w:val="000000" w:themeColor="text1"/>
          <w:szCs w:val="22"/>
          <w:lang w:val="sk-SK"/>
        </w:rPr>
        <w:t>jú</w:t>
      </w:r>
      <w:r w:rsidRPr="00D77E85">
        <w:rPr>
          <w:i/>
          <w:color w:val="000000" w:themeColor="text1"/>
          <w:szCs w:val="22"/>
          <w:lang w:val="sk-SK"/>
        </w:rPr>
        <w:t xml:space="preserve"> však lekársku starostlivosť. Stojíme po boku lekárov ako ich partneri v podpore prevencie,</w:t>
      </w:r>
      <w:r w:rsidRPr="00D77E85">
        <w:rPr>
          <w:color w:val="000000" w:themeColor="text1"/>
          <w:szCs w:val="22"/>
          <w:lang w:val="sk-SK"/>
        </w:rPr>
        <w:t>" povedal výkonný riaditeľ spoločnosti HARTMANN - RICO Tomáš Groh</w:t>
      </w:r>
      <w:r w:rsidR="00032FBE">
        <w:rPr>
          <w:color w:val="000000" w:themeColor="text1"/>
          <w:szCs w:val="22"/>
          <w:lang w:val="sk-SK"/>
        </w:rPr>
        <w:t>.</w:t>
      </w:r>
      <w:r>
        <w:rPr>
          <w:color w:val="000000" w:themeColor="text1"/>
          <w:szCs w:val="22"/>
        </w:rPr>
        <w:t xml:space="preserve"> </w:t>
      </w:r>
    </w:p>
    <w:p w14:paraId="6E9F5809" w14:textId="77777777" w:rsidR="003005A9" w:rsidRPr="00D77E85" w:rsidRDefault="003005A9" w:rsidP="003005A9">
      <w:pPr>
        <w:pStyle w:val="HRbntext"/>
        <w:jc w:val="both"/>
        <w:rPr>
          <w:b/>
          <w:color w:val="000000" w:themeColor="text1"/>
          <w:szCs w:val="22"/>
          <w:lang w:val="sk-SK"/>
        </w:rPr>
      </w:pPr>
      <w:r w:rsidRPr="00B4606C">
        <w:rPr>
          <w:b/>
          <w:color w:val="000000" w:themeColor="text1"/>
          <w:szCs w:val="22"/>
        </w:rPr>
        <w:br/>
      </w:r>
      <w:r w:rsidRPr="00D77E85">
        <w:rPr>
          <w:b/>
          <w:color w:val="000000" w:themeColor="text1"/>
          <w:szCs w:val="22"/>
          <w:lang w:val="sk-SK"/>
        </w:rPr>
        <w:t>Prevrat v domácej diagnostike</w:t>
      </w:r>
    </w:p>
    <w:p w14:paraId="72013718" w14:textId="77777777" w:rsidR="00032FBE" w:rsidRDefault="003005A9" w:rsidP="003005A9">
      <w:pPr>
        <w:pStyle w:val="HRbntext"/>
        <w:jc w:val="both"/>
        <w:rPr>
          <w:color w:val="000000" w:themeColor="text1"/>
          <w:szCs w:val="22"/>
          <w:lang w:val="sk-SK"/>
        </w:rPr>
      </w:pPr>
      <w:r w:rsidRPr="00D77E85">
        <w:rPr>
          <w:color w:val="000000" w:themeColor="text1"/>
          <w:szCs w:val="22"/>
          <w:lang w:val="sk-SK"/>
        </w:rPr>
        <w:t>Rovnako ako bolo ešte pred tridsiatimi rokmi nemysliteľné, že by ženy mohli vykonávať tehotenské testy samy doma, bolo ešte pred dvoma rokmi takmer sci-fi, že by sme si napríklad mohli sami bez návštevy lekára overiť, či netrpíme alergiou. Predtým bola diagnostika iba devízou laboratórií, neskôr sa preniesla do ordinácií lekárov. Spoločnosť HARTMANN - RICO ide ale ešte ďalej. V minulom roku prišla pod značkou Veroval</w:t>
      </w:r>
      <w:r w:rsidRPr="00D77E85">
        <w:rPr>
          <w:color w:val="000000" w:themeColor="text1"/>
          <w:szCs w:val="22"/>
          <w:vertAlign w:val="superscript"/>
          <w:lang w:val="sk-SK"/>
        </w:rPr>
        <w:t>®</w:t>
      </w:r>
      <w:r w:rsidRPr="00D77E85">
        <w:rPr>
          <w:color w:val="000000" w:themeColor="text1"/>
          <w:szCs w:val="22"/>
          <w:lang w:val="sk-SK"/>
        </w:rPr>
        <w:t xml:space="preserve"> s rozsiahlym radom domácich diagnostických testov. Výhodou domáceho testovania nie je len rýchlosť vyhodnotenia, ale práve fakt, že sa môžete otestovať v pohodlí domova na celý rad chorôb či príznakov. Diskrétnosť testov uvítajú aj ľudia, ktorí majú</w:t>
      </w:r>
      <w:r w:rsidRPr="00C01198">
        <w:rPr>
          <w:color w:val="000000" w:themeColor="text1"/>
          <w:szCs w:val="22"/>
        </w:rPr>
        <w:t xml:space="preserve"> </w:t>
      </w:r>
      <w:r w:rsidRPr="00D77E85">
        <w:rPr>
          <w:color w:val="000000" w:themeColor="text1"/>
          <w:szCs w:val="22"/>
          <w:lang w:val="sk-SK"/>
        </w:rPr>
        <w:lastRenderedPageBreak/>
        <w:t>podozrenie na chúlostivé ochorenia, napríklad na pohlavne prenosné choroby. Najväčšou novinkou medzi testami Veroval</w:t>
      </w:r>
      <w:r w:rsidRPr="00D77E85">
        <w:rPr>
          <w:color w:val="000000" w:themeColor="text1"/>
          <w:szCs w:val="22"/>
          <w:vertAlign w:val="superscript"/>
          <w:lang w:val="sk-SK"/>
        </w:rPr>
        <w:t>®</w:t>
      </w:r>
      <w:r w:rsidRPr="00D77E85">
        <w:rPr>
          <w:color w:val="000000" w:themeColor="text1"/>
          <w:szCs w:val="22"/>
          <w:lang w:val="sk-SK"/>
        </w:rPr>
        <w:t xml:space="preserve"> je </w:t>
      </w:r>
      <w:r w:rsidRPr="00D77E85">
        <w:rPr>
          <w:b/>
          <w:color w:val="000000" w:themeColor="text1"/>
          <w:szCs w:val="22"/>
          <w:lang w:val="sk-SK"/>
        </w:rPr>
        <w:t>test na zistenie chlamýdií</w:t>
      </w:r>
      <w:r w:rsidRPr="00D77E85">
        <w:rPr>
          <w:color w:val="000000" w:themeColor="text1"/>
          <w:szCs w:val="22"/>
          <w:lang w:val="sk-SK"/>
        </w:rPr>
        <w:t>. Chlamýdie patria medzi najrozšírenejšie infekcie v Európe, a to nielen medzi pohlavnými chorobami. Jedná sa o nebezpečné baktérie, ktoré v tele človeka šíria chlam</w:t>
      </w:r>
      <w:r w:rsidR="00CA1782" w:rsidRPr="00D77E85">
        <w:rPr>
          <w:color w:val="000000" w:themeColor="text1"/>
          <w:szCs w:val="22"/>
          <w:lang w:val="sk-SK"/>
        </w:rPr>
        <w:t>ý</w:t>
      </w:r>
      <w:r w:rsidRPr="00D77E85">
        <w:rPr>
          <w:color w:val="000000" w:themeColor="text1"/>
          <w:szCs w:val="22"/>
          <w:lang w:val="sk-SK"/>
        </w:rPr>
        <w:t>diózu</w:t>
      </w:r>
      <w:r w:rsidR="00D77E85">
        <w:rPr>
          <w:color w:val="000000" w:themeColor="text1"/>
          <w:szCs w:val="22"/>
          <w:lang w:val="sk-SK"/>
        </w:rPr>
        <w:t>. T</w:t>
      </w:r>
      <w:r w:rsidRPr="00D77E85">
        <w:rPr>
          <w:color w:val="000000" w:themeColor="text1"/>
          <w:szCs w:val="22"/>
          <w:lang w:val="sk-SK"/>
        </w:rPr>
        <w:t xml:space="preserve">á môže spôsobiť celú škálu veľmi nepríjemných a trvalých zdravotných ťažkostí. Ak máte podozrenie, že ste sa mohli touto chorobou nakaziť a obávate sa návštevy lekára, môžete sa vďaka Verovalu najprv otestovať sami doma. </w:t>
      </w:r>
    </w:p>
    <w:p w14:paraId="33AB8E3A" w14:textId="77777777" w:rsidR="003005A9" w:rsidRPr="00D77E85" w:rsidRDefault="003E5DD8" w:rsidP="003005A9">
      <w:pPr>
        <w:pStyle w:val="HRbntext"/>
        <w:jc w:val="both"/>
        <w:rPr>
          <w:color w:val="000000" w:themeColor="text1"/>
          <w:szCs w:val="22"/>
          <w:lang w:val="sk-SK"/>
        </w:rPr>
      </w:pPr>
      <w:r w:rsidRPr="00D77E85">
        <w:rPr>
          <w:b/>
          <w:color w:val="000000" w:themeColor="text1"/>
          <w:szCs w:val="22"/>
          <w:lang w:val="sk-SK"/>
        </w:rPr>
        <w:t>Aj</w:t>
      </w:r>
      <w:r w:rsidR="003005A9" w:rsidRPr="00D77E85">
        <w:rPr>
          <w:b/>
          <w:color w:val="000000" w:themeColor="text1"/>
          <w:szCs w:val="22"/>
          <w:lang w:val="sk-SK"/>
        </w:rPr>
        <w:t xml:space="preserve"> EKG si už môžete kontrolovať sami</w:t>
      </w:r>
    </w:p>
    <w:p w14:paraId="577C204F" w14:textId="77777777" w:rsidR="003005A9" w:rsidRPr="00D77E85" w:rsidRDefault="003005A9" w:rsidP="003005A9">
      <w:pPr>
        <w:widowControl w:val="0"/>
        <w:tabs>
          <w:tab w:val="left" w:pos="220"/>
          <w:tab w:val="left" w:pos="720"/>
        </w:tabs>
        <w:autoSpaceDE w:val="0"/>
        <w:autoSpaceDN w:val="0"/>
        <w:adjustRightInd w:val="0"/>
        <w:spacing w:line="276" w:lineRule="auto"/>
        <w:jc w:val="both"/>
        <w:rPr>
          <w:rFonts w:ascii="Arial" w:hAnsi="Arial" w:cs="Arial"/>
          <w:color w:val="000000" w:themeColor="text1"/>
          <w:sz w:val="22"/>
          <w:szCs w:val="22"/>
          <w:lang w:val="sk-SK"/>
        </w:rPr>
      </w:pPr>
      <w:r w:rsidRPr="00D77E85">
        <w:rPr>
          <w:rFonts w:ascii="Arial" w:hAnsi="Arial" w:cs="Arial"/>
          <w:color w:val="000000" w:themeColor="text1"/>
          <w:sz w:val="22"/>
          <w:szCs w:val="22"/>
          <w:lang w:val="sk-SK"/>
        </w:rPr>
        <w:t xml:space="preserve">Až 42% ľudí starších ako osemnásť rokov potvrdzuje, že sa chcú starať o svoje zdravie. HARTMANN - RICO sa im preto snaží poskytnúť všetky prostriedky na to, aby sa mohli v starostlivosti o zdravie stať platnými partnermi lekárov. Najnovšie preto prichádza s kombinovaným mobilným prístrojom </w:t>
      </w:r>
      <w:r w:rsidRPr="00D77E85">
        <w:rPr>
          <w:rFonts w:ascii="Arial" w:hAnsi="Arial" w:cs="Arial"/>
          <w:b/>
          <w:color w:val="000000" w:themeColor="text1"/>
          <w:sz w:val="22"/>
          <w:szCs w:val="22"/>
          <w:lang w:val="sk-SK"/>
        </w:rPr>
        <w:t>Veroval</w:t>
      </w:r>
      <w:r w:rsidRPr="00D77E85">
        <w:rPr>
          <w:rFonts w:ascii="Arial" w:hAnsi="Arial" w:cs="Arial"/>
          <w:b/>
          <w:color w:val="000000" w:themeColor="text1"/>
          <w:sz w:val="22"/>
          <w:szCs w:val="22"/>
          <w:vertAlign w:val="superscript"/>
          <w:lang w:val="sk-SK"/>
        </w:rPr>
        <w:t>®</w:t>
      </w:r>
      <w:r w:rsidRPr="00D77E85">
        <w:rPr>
          <w:rFonts w:ascii="Arial" w:hAnsi="Arial" w:cs="Arial"/>
          <w:b/>
          <w:color w:val="000000" w:themeColor="text1"/>
          <w:sz w:val="22"/>
          <w:szCs w:val="22"/>
          <w:lang w:val="sk-SK"/>
        </w:rPr>
        <w:t xml:space="preserve"> Tlakomer s EKG</w:t>
      </w:r>
      <w:r w:rsidRPr="00D77E85">
        <w:rPr>
          <w:rFonts w:ascii="Arial" w:hAnsi="Arial" w:cs="Arial"/>
          <w:color w:val="000000" w:themeColor="text1"/>
          <w:sz w:val="22"/>
          <w:szCs w:val="22"/>
          <w:lang w:val="sk-SK"/>
        </w:rPr>
        <w:t>, ktorý skontroluje krvný tlak i rytmus srdca. A prečo sa oplatí investovať do takéhoto prístroja a nestačí si v rámci prevencie len merať tlak obyčajným tlakomerom? V kardiológii je všeobecne známe, že existujú tri dôležité faktory, ktoré sú zodpovedné za infarkt a mozgovú mŕtvicu. Jedná sa o vysoký krvný tlak, nepravidelný srdcový tep, a najmä fibriláciu predsiení. Čo to znamená? Pri fibrilácii predsiení má krv tendenciu zrážať sa a tieto malé krvné zr</w:t>
      </w:r>
      <w:r w:rsidR="00D77E85">
        <w:rPr>
          <w:rFonts w:ascii="Arial" w:hAnsi="Arial" w:cs="Arial"/>
          <w:color w:val="000000" w:themeColor="text1"/>
          <w:sz w:val="22"/>
          <w:szCs w:val="22"/>
          <w:lang w:val="sk-SK"/>
        </w:rPr>
        <w:t>a</w:t>
      </w:r>
      <w:r w:rsidRPr="00D77E85">
        <w:rPr>
          <w:rFonts w:ascii="Arial" w:hAnsi="Arial" w:cs="Arial"/>
          <w:color w:val="000000" w:themeColor="text1"/>
          <w:sz w:val="22"/>
          <w:szCs w:val="22"/>
          <w:lang w:val="sk-SK"/>
        </w:rPr>
        <w:t xml:space="preserve">zeniny, čiže tromby, následne môžu spôsobiť mŕtvicu. Čím vyšší je vek osoby, tým je pravdepodobnejšie, že fibriláciou predsiení trpí. Už samotný nepravidelný srdcový tep môže byť jej predzvesťou, a práve preto je </w:t>
      </w:r>
      <w:r w:rsidRPr="00D77E85">
        <w:rPr>
          <w:rFonts w:ascii="Arial" w:hAnsi="Arial" w:cs="Arial"/>
          <w:b/>
          <w:color w:val="000000" w:themeColor="text1"/>
          <w:sz w:val="22"/>
          <w:szCs w:val="22"/>
          <w:lang w:val="sk-SK"/>
        </w:rPr>
        <w:t>Veroval</w:t>
      </w:r>
      <w:r w:rsidRPr="00D77E85">
        <w:rPr>
          <w:rFonts w:ascii="Arial" w:hAnsi="Arial" w:cs="Arial"/>
          <w:b/>
          <w:color w:val="000000" w:themeColor="text1"/>
          <w:sz w:val="22"/>
          <w:szCs w:val="22"/>
          <w:vertAlign w:val="superscript"/>
          <w:lang w:val="sk-SK"/>
        </w:rPr>
        <w:t>®</w:t>
      </w:r>
      <w:r w:rsidRPr="00D77E85">
        <w:rPr>
          <w:rFonts w:ascii="Arial" w:hAnsi="Arial" w:cs="Arial"/>
          <w:b/>
          <w:color w:val="000000" w:themeColor="text1"/>
          <w:sz w:val="22"/>
          <w:szCs w:val="22"/>
          <w:lang w:val="sk-SK"/>
        </w:rPr>
        <w:t xml:space="preserve"> Tlakomer s EKG</w:t>
      </w:r>
      <w:r w:rsidRPr="00D77E85">
        <w:rPr>
          <w:rFonts w:ascii="Arial" w:hAnsi="Arial" w:cs="Arial"/>
          <w:color w:val="000000" w:themeColor="text1"/>
          <w:sz w:val="22"/>
          <w:szCs w:val="22"/>
          <w:lang w:val="sk-SK"/>
        </w:rPr>
        <w:t xml:space="preserve"> ideálnym sledovacím zariadením, ktorý tieto faktory pravidelne kontroluje. Oba údaje, ako EKG, tak aj hodnoty krvného tlaku, je možné pomocou počítačového softvéru </w:t>
      </w:r>
      <w:r w:rsidRPr="00D77E85">
        <w:rPr>
          <w:rFonts w:ascii="Arial" w:hAnsi="Arial" w:cs="Arial"/>
          <w:b/>
          <w:color w:val="000000" w:themeColor="text1"/>
          <w:sz w:val="22"/>
          <w:szCs w:val="22"/>
          <w:lang w:val="sk-SK"/>
        </w:rPr>
        <w:t>Veroval</w:t>
      </w:r>
      <w:r w:rsidRPr="00D77E85">
        <w:rPr>
          <w:rFonts w:ascii="Arial" w:hAnsi="Arial" w:cs="Arial"/>
          <w:b/>
          <w:color w:val="000000" w:themeColor="text1"/>
          <w:sz w:val="22"/>
          <w:szCs w:val="22"/>
          <w:vertAlign w:val="superscript"/>
          <w:lang w:val="sk-SK"/>
        </w:rPr>
        <w:t>®</w:t>
      </w:r>
      <w:r w:rsidRPr="00D77E85">
        <w:rPr>
          <w:rFonts w:ascii="Arial" w:hAnsi="Arial" w:cs="Arial"/>
          <w:b/>
          <w:color w:val="000000" w:themeColor="text1"/>
          <w:sz w:val="22"/>
          <w:szCs w:val="22"/>
          <w:lang w:val="sk-SK"/>
        </w:rPr>
        <w:t xml:space="preserve"> medi.connect</w:t>
      </w:r>
      <w:r w:rsidRPr="00D77E85">
        <w:rPr>
          <w:rFonts w:ascii="Arial" w:hAnsi="Arial" w:cs="Arial"/>
          <w:color w:val="000000" w:themeColor="text1"/>
          <w:sz w:val="22"/>
          <w:szCs w:val="22"/>
          <w:lang w:val="sk-SK"/>
        </w:rPr>
        <w:t xml:space="preserve"> rýchlo a ľahko uložiť, vytlačiť alebo zaslať emailom lekárovi, ktorý takýto prehľad určite ocení.</w:t>
      </w:r>
    </w:p>
    <w:p w14:paraId="4FF05D5A" w14:textId="77777777" w:rsidR="003005A9" w:rsidRPr="00D77E85" w:rsidRDefault="003005A9" w:rsidP="003005A9">
      <w:pPr>
        <w:widowControl w:val="0"/>
        <w:tabs>
          <w:tab w:val="left" w:pos="220"/>
          <w:tab w:val="left" w:pos="720"/>
        </w:tabs>
        <w:autoSpaceDE w:val="0"/>
        <w:autoSpaceDN w:val="0"/>
        <w:adjustRightInd w:val="0"/>
        <w:spacing w:line="276" w:lineRule="auto"/>
        <w:jc w:val="both"/>
        <w:rPr>
          <w:rFonts w:ascii="Arial" w:hAnsi="Arial" w:cs="Arial"/>
          <w:color w:val="000000" w:themeColor="text1"/>
          <w:sz w:val="22"/>
          <w:szCs w:val="22"/>
          <w:lang w:val="sk-SK"/>
        </w:rPr>
      </w:pPr>
    </w:p>
    <w:p w14:paraId="533A19B0" w14:textId="77777777" w:rsidR="003005A9" w:rsidRPr="00D77E85" w:rsidRDefault="003005A9" w:rsidP="003005A9">
      <w:pPr>
        <w:spacing w:line="276" w:lineRule="auto"/>
        <w:rPr>
          <w:rFonts w:ascii="Arial" w:hAnsi="Arial" w:cs="Arial"/>
          <w:color w:val="000000" w:themeColor="text1"/>
          <w:sz w:val="22"/>
          <w:szCs w:val="22"/>
          <w:lang w:val="sk-SK"/>
        </w:rPr>
      </w:pPr>
    </w:p>
    <w:p w14:paraId="76F86687" w14:textId="77777777" w:rsidR="003005A9" w:rsidRPr="00D77E85" w:rsidRDefault="003005A9" w:rsidP="003005A9">
      <w:pPr>
        <w:pStyle w:val="HRbntext"/>
        <w:jc w:val="both"/>
        <w:rPr>
          <w:b/>
          <w:color w:val="000000" w:themeColor="text1"/>
          <w:szCs w:val="22"/>
          <w:lang w:val="sk-SK"/>
        </w:rPr>
      </w:pPr>
      <w:r w:rsidRPr="00D77E85">
        <w:rPr>
          <w:b/>
          <w:color w:val="000000" w:themeColor="text1"/>
          <w:szCs w:val="22"/>
          <w:lang w:val="sk-SK"/>
        </w:rPr>
        <w:t>S digitálnym osobným trénerom budete v kondícii</w:t>
      </w:r>
    </w:p>
    <w:p w14:paraId="328230F8" w14:textId="77777777" w:rsidR="003005A9" w:rsidRPr="00D77E85" w:rsidRDefault="00D85F2D" w:rsidP="003005A9">
      <w:pPr>
        <w:widowControl w:val="0"/>
        <w:autoSpaceDE w:val="0"/>
        <w:autoSpaceDN w:val="0"/>
        <w:adjustRightInd w:val="0"/>
        <w:spacing w:after="240" w:line="276" w:lineRule="auto"/>
        <w:jc w:val="both"/>
        <w:rPr>
          <w:rFonts w:ascii="Arial" w:hAnsi="Arial" w:cs="Arial"/>
          <w:color w:val="000000" w:themeColor="text1"/>
          <w:sz w:val="22"/>
          <w:szCs w:val="22"/>
          <w:lang w:val="sk-SK"/>
        </w:rPr>
      </w:pPr>
      <w:r w:rsidRPr="00D77E85">
        <w:rPr>
          <w:rFonts w:ascii="Arial" w:hAnsi="Arial" w:cs="Arial"/>
          <w:color w:val="000000" w:themeColor="text1"/>
          <w:sz w:val="22"/>
          <w:szCs w:val="22"/>
          <w:lang w:val="sk-SK"/>
        </w:rPr>
        <w:t>Úplnými novinkami</w:t>
      </w:r>
      <w:r w:rsidR="003005A9" w:rsidRPr="00D77E85">
        <w:rPr>
          <w:rFonts w:ascii="Arial" w:hAnsi="Arial" w:cs="Arial"/>
          <w:color w:val="000000" w:themeColor="text1"/>
          <w:sz w:val="22"/>
          <w:szCs w:val="22"/>
          <w:lang w:val="sk-SK"/>
        </w:rPr>
        <w:t xml:space="preserve"> sú inteligentná </w:t>
      </w:r>
      <w:r w:rsidR="003005A9" w:rsidRPr="00D77E85">
        <w:rPr>
          <w:rFonts w:ascii="Arial" w:hAnsi="Arial" w:cs="Arial"/>
          <w:b/>
          <w:color w:val="000000" w:themeColor="text1"/>
          <w:sz w:val="22"/>
          <w:szCs w:val="22"/>
          <w:lang w:val="sk-SK"/>
        </w:rPr>
        <w:t>osobná váha Veroval</w:t>
      </w:r>
      <w:r w:rsidR="003005A9" w:rsidRPr="00D77E85">
        <w:rPr>
          <w:rFonts w:ascii="Arial" w:hAnsi="Arial" w:cs="Arial"/>
          <w:color w:val="000000" w:themeColor="text1"/>
          <w:sz w:val="22"/>
          <w:szCs w:val="22"/>
          <w:vertAlign w:val="superscript"/>
          <w:lang w:val="sk-SK"/>
        </w:rPr>
        <w:t xml:space="preserve">® </w:t>
      </w:r>
      <w:r w:rsidR="003005A9" w:rsidRPr="00D77E85">
        <w:rPr>
          <w:rFonts w:ascii="Arial" w:hAnsi="Arial" w:cs="Arial"/>
          <w:color w:val="000000" w:themeColor="text1"/>
          <w:sz w:val="22"/>
          <w:szCs w:val="22"/>
          <w:lang w:val="sk-SK"/>
        </w:rPr>
        <w:t xml:space="preserve">k analýze optimálnej hmotnosti a telesného stavu a inteligentný </w:t>
      </w:r>
      <w:r w:rsidR="003005A9" w:rsidRPr="00D77E85">
        <w:rPr>
          <w:rFonts w:ascii="Arial" w:hAnsi="Arial" w:cs="Arial"/>
          <w:b/>
          <w:color w:val="000000" w:themeColor="text1"/>
          <w:sz w:val="22"/>
          <w:szCs w:val="22"/>
          <w:lang w:val="sk-SK"/>
        </w:rPr>
        <w:t>fitness náramok Veroval</w:t>
      </w:r>
      <w:r w:rsidR="003005A9" w:rsidRPr="00D77E85">
        <w:rPr>
          <w:rFonts w:ascii="Arial" w:hAnsi="Arial" w:cs="Arial"/>
          <w:color w:val="000000" w:themeColor="text1"/>
          <w:sz w:val="22"/>
          <w:szCs w:val="22"/>
          <w:vertAlign w:val="superscript"/>
          <w:lang w:val="sk-SK"/>
        </w:rPr>
        <w:t>®</w:t>
      </w:r>
      <w:r w:rsidR="003005A9" w:rsidRPr="00D77E85">
        <w:rPr>
          <w:rFonts w:ascii="Arial" w:hAnsi="Arial" w:cs="Arial"/>
          <w:color w:val="000000" w:themeColor="text1"/>
          <w:sz w:val="22"/>
          <w:szCs w:val="22"/>
          <w:lang w:val="sk-SK"/>
        </w:rPr>
        <w:t xml:space="preserve"> k cielenej analýze pohybu. Váha zisťuje hmotnosť, BMI, podiel telesného tuku a svalového tkaniva, hmotnosť kostí aj podiel vody. Náramok zase stráži pohybovú aktivitu, ktorú si môžete ľubovoľne nastaviť. Pomocou náramku zistíte, koľko denne spálite kalórií. Vďaka tomu môžete lepšie odhadnúť, aký by mal byť váš denný príjem. Užitočná je aj funkcia krokomeru. Obe zariadenia je možné prepojiť s počítačom. Svoje dáta môžete zaznamenávať tiež pomocou aplikácie Veroval</w:t>
      </w:r>
      <w:r w:rsidR="003005A9" w:rsidRPr="00D77E85">
        <w:rPr>
          <w:rFonts w:ascii="Arial" w:hAnsi="Arial" w:cs="Arial"/>
          <w:color w:val="000000" w:themeColor="text1"/>
          <w:sz w:val="22"/>
          <w:szCs w:val="22"/>
          <w:vertAlign w:val="superscript"/>
          <w:lang w:val="sk-SK"/>
        </w:rPr>
        <w:t>®</w:t>
      </w:r>
      <w:r w:rsidR="003005A9" w:rsidRPr="00D77E85">
        <w:rPr>
          <w:rFonts w:ascii="Arial" w:hAnsi="Arial" w:cs="Arial"/>
          <w:color w:val="000000" w:themeColor="text1"/>
          <w:sz w:val="22"/>
          <w:szCs w:val="22"/>
          <w:lang w:val="sk-SK"/>
        </w:rPr>
        <w:t xml:space="preserve"> medi.connect pre smartfóny so systémami Android a iOS. Aplikáciu môžete prepojiť so všetkými prístrojmi Veroval</w:t>
      </w:r>
      <w:r w:rsidR="003005A9" w:rsidRPr="00D77E85">
        <w:rPr>
          <w:rFonts w:ascii="Arial" w:hAnsi="Arial" w:cs="Arial"/>
          <w:color w:val="000000" w:themeColor="text1"/>
          <w:sz w:val="22"/>
          <w:szCs w:val="22"/>
          <w:vertAlign w:val="superscript"/>
          <w:lang w:val="sk-SK"/>
        </w:rPr>
        <w:t>®</w:t>
      </w:r>
      <w:r w:rsidR="003005A9" w:rsidRPr="00D77E85">
        <w:rPr>
          <w:rFonts w:ascii="Arial" w:hAnsi="Arial" w:cs="Arial"/>
          <w:color w:val="000000" w:themeColor="text1"/>
          <w:sz w:val="22"/>
          <w:szCs w:val="22"/>
          <w:lang w:val="sk-SK"/>
        </w:rPr>
        <w:t xml:space="preserve"> a mať tak svoje záznamy stále po ruke.</w:t>
      </w:r>
    </w:p>
    <w:p w14:paraId="479D7189" w14:textId="77777777" w:rsidR="00032FBE" w:rsidRPr="00D77E85" w:rsidRDefault="00032FBE" w:rsidP="00032FBE">
      <w:pPr>
        <w:pStyle w:val="HRbntext"/>
        <w:jc w:val="both"/>
        <w:rPr>
          <w:color w:val="000000" w:themeColor="text1"/>
          <w:szCs w:val="22"/>
          <w:lang w:val="sk-SK"/>
        </w:rPr>
      </w:pPr>
      <w:r>
        <w:rPr>
          <w:color w:val="000000" w:themeColor="text1"/>
          <w:szCs w:val="22"/>
          <w:lang w:val="sk-SK"/>
        </w:rPr>
        <w:br/>
      </w:r>
      <w:bookmarkStart w:id="0" w:name="_GoBack"/>
      <w:bookmarkEnd w:id="0"/>
      <w:r>
        <w:rPr>
          <w:color w:val="000000" w:themeColor="text1"/>
          <w:szCs w:val="22"/>
          <w:lang w:val="sk-SK"/>
        </w:rPr>
        <w:t>Všetky informácie o produktoch</w:t>
      </w:r>
      <w:r w:rsidRPr="00D77E85">
        <w:rPr>
          <w:color w:val="000000" w:themeColor="text1"/>
          <w:szCs w:val="22"/>
          <w:lang w:val="sk-SK"/>
        </w:rPr>
        <w:t xml:space="preserve"> Veroval nájdete na stránkach </w:t>
      </w:r>
      <w:r w:rsidRPr="00032FBE">
        <w:rPr>
          <w:b/>
          <w:szCs w:val="22"/>
          <w:lang w:val="sk-SK"/>
        </w:rPr>
        <w:t>www.veroval.sk</w:t>
      </w:r>
      <w:r w:rsidRPr="00D77E85">
        <w:rPr>
          <w:color w:val="000000" w:themeColor="text1"/>
          <w:szCs w:val="22"/>
          <w:lang w:val="sk-SK"/>
        </w:rPr>
        <w:t>.</w:t>
      </w:r>
    </w:p>
    <w:p w14:paraId="7E196DA2" w14:textId="77777777" w:rsidR="00077D84" w:rsidRDefault="00077D84" w:rsidP="00524B5C">
      <w:pPr>
        <w:spacing w:line="360" w:lineRule="auto"/>
        <w:jc w:val="both"/>
        <w:rPr>
          <w:rFonts w:ascii="Arial" w:hAnsi="Arial" w:cs="Arial"/>
          <w:b/>
          <w:lang w:val="cs-CZ"/>
        </w:rPr>
      </w:pPr>
    </w:p>
    <w:p w14:paraId="308FCA07" w14:textId="77777777" w:rsidR="00524B5C" w:rsidRPr="00D77E85" w:rsidRDefault="00524B5C" w:rsidP="00A408D3">
      <w:pPr>
        <w:spacing w:line="276" w:lineRule="auto"/>
        <w:jc w:val="both"/>
        <w:rPr>
          <w:rFonts w:ascii="Arial" w:eastAsia="Cambria" w:hAnsi="Arial" w:cs="Arial"/>
          <w:b/>
          <w:color w:val="009BDF"/>
          <w:sz w:val="18"/>
          <w:szCs w:val="18"/>
          <w:lang w:val="sk-SK"/>
        </w:rPr>
      </w:pPr>
      <w:r w:rsidRPr="00D77E85">
        <w:rPr>
          <w:rFonts w:ascii="Arial" w:eastAsia="Cambria" w:hAnsi="Arial" w:cs="Arial"/>
          <w:b/>
          <w:color w:val="009BDF"/>
          <w:sz w:val="18"/>
          <w:szCs w:val="18"/>
          <w:lang w:val="sk-SK"/>
        </w:rPr>
        <w:t>O spoločnosti HARTMANN – RICO</w:t>
      </w:r>
    </w:p>
    <w:p w14:paraId="174630DB" w14:textId="77777777" w:rsidR="00443734" w:rsidRPr="00D77E85" w:rsidRDefault="00E160DC" w:rsidP="00A408D3">
      <w:pPr>
        <w:spacing w:line="360" w:lineRule="auto"/>
        <w:jc w:val="both"/>
        <w:rPr>
          <w:lang w:val="sk-SK"/>
        </w:rPr>
      </w:pPr>
      <w:r w:rsidRPr="00D77E85">
        <w:rPr>
          <w:rFonts w:ascii="Arial" w:hAnsi="Arial" w:cs="Arial"/>
          <w:sz w:val="18"/>
          <w:lang w:val="sk-SK"/>
        </w:rPr>
        <w:t xml:space="preserve">Spoločnosť HARTMANN – RICO </w:t>
      </w:r>
      <w:r w:rsidR="0053730D" w:rsidRPr="00D77E85">
        <w:rPr>
          <w:rFonts w:ascii="Arial" w:hAnsi="Arial" w:cs="Arial"/>
          <w:sz w:val="18"/>
          <w:lang w:val="sk-SK"/>
        </w:rPr>
        <w:t>vznikla v roku 1991 v</w:t>
      </w:r>
      <w:r w:rsidR="00524B5C" w:rsidRPr="00D77E85">
        <w:rPr>
          <w:rFonts w:ascii="Arial" w:hAnsi="Arial" w:cs="Arial"/>
          <w:sz w:val="18"/>
          <w:lang w:val="sk-SK"/>
        </w:rPr>
        <w:t>stupom spoločnosti PAUL HARTMANN AG do podniku Rico Veverská Bítýška</w:t>
      </w:r>
      <w:r w:rsidR="0053730D" w:rsidRPr="00D77E85">
        <w:rPr>
          <w:rFonts w:ascii="Arial" w:hAnsi="Arial" w:cs="Arial"/>
          <w:sz w:val="18"/>
          <w:lang w:val="sk-SK"/>
        </w:rPr>
        <w:t>.</w:t>
      </w:r>
      <w:r w:rsidR="00524B5C" w:rsidRPr="00D77E85">
        <w:rPr>
          <w:rFonts w:ascii="Arial" w:hAnsi="Arial" w:cs="Arial"/>
          <w:sz w:val="18"/>
          <w:lang w:val="sk-SK"/>
        </w:rPr>
        <w:t xml:space="preserve"> Patrí medzi najvýznamnejších výrobcov a distribútorov zdravotníckych pomôcok a hygienických výrobkov v </w:t>
      </w:r>
      <w:r w:rsidR="00B45842" w:rsidRPr="00D77E85">
        <w:rPr>
          <w:rFonts w:ascii="Arial" w:hAnsi="Arial" w:cs="Arial"/>
          <w:sz w:val="18"/>
          <w:lang w:val="sk-SK"/>
        </w:rPr>
        <w:t>Č</w:t>
      </w:r>
      <w:r w:rsidR="00524B5C" w:rsidRPr="00D77E85">
        <w:rPr>
          <w:rFonts w:ascii="Arial" w:hAnsi="Arial" w:cs="Arial"/>
          <w:sz w:val="18"/>
          <w:lang w:val="sk-SK"/>
        </w:rPr>
        <w:t xml:space="preserve">eskej republike. Viac ako 20 rokov pôsobí aj na území Slovenska so sídlom v Bratislave. </w:t>
      </w:r>
    </w:p>
    <w:sectPr w:rsidR="00443734" w:rsidRPr="00D77E85" w:rsidSect="00F056D3">
      <w:footerReference w:type="even" r:id="rId8"/>
      <w:footerReference w:type="default" r:id="rId9"/>
      <w:footerReference w:type="first" r:id="rId10"/>
      <w:pgSz w:w="11900" w:h="16840"/>
      <w:pgMar w:top="993" w:right="1134" w:bottom="1440" w:left="851" w:header="708" w:footer="56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BCF66" w14:textId="77777777" w:rsidR="00853CAE" w:rsidRDefault="00853CAE" w:rsidP="00442139">
      <w:r>
        <w:separator/>
      </w:r>
    </w:p>
  </w:endnote>
  <w:endnote w:type="continuationSeparator" w:id="0">
    <w:p w14:paraId="403917B1" w14:textId="77777777" w:rsidR="00853CAE" w:rsidRDefault="00853CAE" w:rsidP="0044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charset w:val="00"/>
    <w:family w:val="auto"/>
    <w:pitch w:val="variable"/>
    <w:sig w:usb0="00000001" w:usb1="5000204B" w:usb2="00000000" w:usb3="00000000" w:csb0="0000009F" w:csb1="00000000"/>
  </w:font>
  <w:font w:name="MyriadPro-Regular">
    <w:altName w:val="Cambria"/>
    <w:panose1 w:val="00000000000000000000"/>
    <w:charset w:val="4D"/>
    <w:family w:val="auto"/>
    <w:notTrueType/>
    <w:pitch w:val="default"/>
    <w:sig w:usb0="00000003" w:usb1="00000000" w:usb2="00000000" w:usb3="00000000" w:csb0="00000001" w:csb1="00000000"/>
  </w:font>
  <w:font w:name="Cronos Pro">
    <w:altName w:val="Times New Roman"/>
    <w:charset w:val="00"/>
    <w:family w:val="auto"/>
    <w:pitch w:val="variable"/>
    <w:sig w:usb0="00000001" w:usb1="5000205B" w:usb2="00000000" w:usb3="00000000" w:csb0="00000093" w:csb1="00000000"/>
  </w:font>
  <w:font w:name="Cambria">
    <w:panose1 w:val="02040503050406030204"/>
    <w:charset w:val="EE"/>
    <w:family w:val="roman"/>
    <w:pitch w:val="variable"/>
    <w:sig w:usb0="E00002FF" w:usb1="400004FF" w:usb2="00000000" w:usb3="00000000" w:csb0="0000019F" w:csb1="00000000"/>
  </w:font>
  <w:font w:name="MyriadPro-Bold">
    <w:altName w:val="Cambria"/>
    <w:panose1 w:val="00000000000000000000"/>
    <w:charset w:val="4D"/>
    <w:family w:val="auto"/>
    <w:notTrueType/>
    <w:pitch w:val="default"/>
    <w:sig w:usb0="00000003" w:usb1="00000000" w:usb2="00000000" w:usb3="00000000" w:csb0="00000001" w:csb1="00000000"/>
  </w:font>
  <w:font w:name="Lucida Grande CE">
    <w:charset w:val="58"/>
    <w:family w:val="auto"/>
    <w:pitch w:val="variable"/>
    <w:sig w:usb0="E1000AEF" w:usb1="5000A1FF" w:usb2="00000000" w:usb3="00000000" w:csb0="000001B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5881" w14:textId="77777777" w:rsidR="00104716" w:rsidRDefault="00DB358A" w:rsidP="00967B99">
    <w:pPr>
      <w:pStyle w:val="Zpat"/>
      <w:framePr w:wrap="around" w:vAnchor="text" w:hAnchor="margin" w:xAlign="center" w:y="1"/>
      <w:rPr>
        <w:rStyle w:val="slostrnky"/>
      </w:rPr>
    </w:pPr>
    <w:r>
      <w:rPr>
        <w:rStyle w:val="slostrnky"/>
      </w:rPr>
      <w:fldChar w:fldCharType="begin"/>
    </w:r>
    <w:r w:rsidR="00104716">
      <w:rPr>
        <w:rStyle w:val="slostrnky"/>
      </w:rPr>
      <w:instrText xml:space="preserve">PAGE  </w:instrText>
    </w:r>
    <w:r>
      <w:rPr>
        <w:rStyle w:val="slostrnky"/>
      </w:rPr>
      <w:fldChar w:fldCharType="end"/>
    </w:r>
  </w:p>
  <w:p w14:paraId="02C915FF" w14:textId="77777777" w:rsidR="00104716" w:rsidRDefault="001047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9696" w14:textId="77777777" w:rsidR="00104716" w:rsidRDefault="00104716">
    <w:pPr>
      <w:pStyle w:val="Zpat"/>
      <w:rPr>
        <w:rFonts w:ascii="Arial" w:hAnsi="Arial" w:cs="Arial"/>
        <w:b/>
        <w:color w:val="0D3062"/>
        <w:sz w:val="19"/>
        <w:szCs w:val="19"/>
      </w:rPr>
    </w:pPr>
  </w:p>
  <w:p w14:paraId="0139D6FB" w14:textId="77777777" w:rsidR="00104716" w:rsidRPr="00B071DE" w:rsidRDefault="00104716">
    <w:pPr>
      <w:pStyle w:val="Zpat"/>
      <w:rPr>
        <w:rFonts w:ascii="Arial" w:hAnsi="Arial" w:cs="Arial"/>
        <w:b/>
        <w:color w:val="0D3062"/>
        <w:sz w:val="19"/>
        <w:szCs w:val="19"/>
      </w:rPr>
    </w:pPr>
    <w:r>
      <w:rPr>
        <w:rFonts w:ascii="Arial" w:hAnsi="Arial" w:cs="Arial"/>
        <w:b/>
        <w:color w:val="0D3062"/>
        <w:sz w:val="19"/>
        <w:szCs w:val="19"/>
      </w:rPr>
      <w:t xml:space="preserve"> </w:t>
    </w:r>
  </w:p>
  <w:p w14:paraId="22F91089" w14:textId="77777777" w:rsidR="00104716" w:rsidRPr="00B071DE" w:rsidRDefault="00104716">
    <w:pPr>
      <w:pStyle w:val="Zpat"/>
      <w:rPr>
        <w:rFonts w:ascii="Arial" w:hAnsi="Arial" w:cs="Arial"/>
        <w:sz w:val="19"/>
        <w:szCs w:val="19"/>
      </w:rPr>
    </w:pPr>
    <w:r>
      <w:rPr>
        <w:rFonts w:ascii="Arial" w:hAnsi="Arial" w:cs="Arial"/>
        <w:sz w:val="19"/>
        <w:szCs w:val="19"/>
      </w:rPr>
      <w:t xml:space="preserve"> </w:t>
    </w:r>
  </w:p>
  <w:p w14:paraId="47FC17D6" w14:textId="77777777" w:rsidR="00104716" w:rsidRPr="00B071DE" w:rsidRDefault="00104716" w:rsidP="00967B99">
    <w:pPr>
      <w:pStyle w:val="Zpat"/>
      <w:rPr>
        <w:rFonts w:ascii="Arial" w:hAnsi="Arial" w:cs="Arial"/>
        <w:sz w:val="19"/>
        <w:szCs w:val="19"/>
      </w:rPr>
    </w:pPr>
  </w:p>
  <w:p w14:paraId="2D2B3756" w14:textId="77777777" w:rsidR="00104716" w:rsidRDefault="00104716">
    <w:pPr>
      <w:pStyle w:val="Zpat"/>
      <w:rPr>
        <w:rFonts w:ascii="Arial" w:hAnsi="Arial" w:cs="Arial"/>
        <w:sz w:val="19"/>
        <w:szCs w:val="19"/>
      </w:rPr>
    </w:pPr>
    <w:r>
      <w:rPr>
        <w:rFonts w:ascii="Arial" w:hAnsi="Arial" w:cs="Arial"/>
        <w:b/>
        <w:color w:val="0D3062"/>
        <w:sz w:val="19"/>
        <w:szCs w:val="19"/>
      </w:rPr>
      <w:t xml:space="preserve"> </w:t>
    </w:r>
  </w:p>
  <w:p w14:paraId="6DF69E14" w14:textId="77777777" w:rsidR="00104716" w:rsidRPr="00B071DE" w:rsidRDefault="00104716">
    <w:pPr>
      <w:pStyle w:val="Zpat"/>
      <w:rPr>
        <w:rFonts w:ascii="Arial" w:hAnsi="Arial" w:cs="Arial"/>
        <w:sz w:val="19"/>
        <w:szCs w:val="19"/>
      </w:rPr>
    </w:pPr>
    <w:r>
      <w:rPr>
        <w:rFonts w:ascii="Arial" w:hAnsi="Arial" w:cs="Arial"/>
        <w:sz w:val="19"/>
        <w:szCs w:val="19"/>
      </w:rPr>
      <w:t xml:space="preserve"> </w:t>
    </w:r>
  </w:p>
  <w:p w14:paraId="291B5C2E" w14:textId="77777777" w:rsidR="00104716" w:rsidRPr="00B071DE" w:rsidRDefault="00104716">
    <w:pPr>
      <w:pStyle w:val="Zpat"/>
      <w:rPr>
        <w:rFonts w:ascii="Arial" w:hAnsi="Arial" w:cs="Arial"/>
        <w:sz w:val="19"/>
        <w:szCs w:val="19"/>
      </w:rPr>
    </w:pPr>
    <w:r>
      <w:rPr>
        <w:rFonts w:ascii="Arial" w:hAnsi="Arial" w:cs="Arial"/>
        <w:sz w:val="19"/>
        <w:szCs w:val="19"/>
      </w:rPr>
      <w:t xml:space="preserve"> </w:t>
    </w:r>
  </w:p>
  <w:p w14:paraId="19AC0E61" w14:textId="77777777" w:rsidR="00104716" w:rsidRPr="00B071DE" w:rsidRDefault="00104716">
    <w:pPr>
      <w:pStyle w:val="Zpat"/>
      <w:rPr>
        <w:rFonts w:ascii="Arial" w:hAnsi="Arial" w:cs="Arial"/>
        <w:sz w:val="19"/>
        <w:szCs w:val="19"/>
      </w:rPr>
    </w:pPr>
    <w:r w:rsidRPr="009C1DDB">
      <w:rPr>
        <w:rFonts w:ascii="Arial" w:hAnsi="Arial" w:cs="Arial"/>
        <w:noProof/>
        <w:color w:val="002F87"/>
        <w:sz w:val="19"/>
        <w:szCs w:val="19"/>
        <w:lang w:val="cs-CZ" w:eastAsia="cs-CZ"/>
      </w:rPr>
      <w:drawing>
        <wp:anchor distT="0" distB="0" distL="114300" distR="114300" simplePos="0" relativeHeight="251660288" behindDoc="1" locked="0" layoutInCell="1" allowOverlap="1" wp14:anchorId="235E0855" wp14:editId="69726863">
          <wp:simplePos x="0" y="0"/>
          <wp:positionH relativeFrom="column">
            <wp:posOffset>5148580</wp:posOffset>
          </wp:positionH>
          <wp:positionV relativeFrom="page">
            <wp:posOffset>9137650</wp:posOffset>
          </wp:positionV>
          <wp:extent cx="1118698" cy="954000"/>
          <wp:effectExtent l="0" t="0" r="0" b="114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Z.jpg"/>
                  <pic:cNvPicPr/>
                </pic:nvPicPr>
                <pic:blipFill rotWithShape="1">
                  <a:blip r:embed="rId1">
                    <a:extLst>
                      <a:ext uri="{28A0092B-C50C-407E-A947-70E740481C1C}">
                        <a14:useLocalDpi xmlns:a14="http://schemas.microsoft.com/office/drawing/2010/main" val="0"/>
                      </a:ext>
                    </a:extLst>
                  </a:blip>
                  <a:srcRect l="18223" t="19641" r="20464" b="23318"/>
                  <a:stretch/>
                </pic:blipFill>
                <pic:spPr bwMode="auto">
                  <a:xfrm>
                    <a:off x="0" y="0"/>
                    <a:ext cx="1118698" cy="9540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14:paraId="78B06585" w14:textId="77777777" w:rsidR="00104716" w:rsidRDefault="00104716">
    <w:pPr>
      <w:pStyle w:val="Zpat"/>
      <w:rPr>
        <w:rFonts w:ascii="Arial" w:hAnsi="Arial" w:cs="Arial"/>
        <w:b/>
        <w:color w:val="0D3062"/>
        <w:sz w:val="19"/>
        <w:szCs w:val="19"/>
      </w:rPr>
    </w:pPr>
    <w:r>
      <w:rPr>
        <w:rFonts w:ascii="Arial" w:hAnsi="Arial" w:cs="Arial"/>
        <w:b/>
        <w:color w:val="0D3062"/>
        <w:sz w:val="19"/>
        <w:szCs w:val="19"/>
      </w:rPr>
      <w:t xml:space="preserve"> </w:t>
    </w:r>
  </w:p>
  <w:p w14:paraId="223387B2" w14:textId="2100B8D4" w:rsidR="00104716" w:rsidRPr="009C1DDB" w:rsidRDefault="00DB358A" w:rsidP="00967B99">
    <w:pPr>
      <w:pStyle w:val="Zpat"/>
      <w:framePr w:wrap="around" w:vAnchor="text" w:hAnchor="page" w:x="5892" w:y="119"/>
      <w:rPr>
        <w:rStyle w:val="slostrnky"/>
        <w:rFonts w:ascii="Arial" w:hAnsi="Arial" w:cs="Arial"/>
        <w:b/>
        <w:color w:val="002F87"/>
        <w:sz w:val="16"/>
        <w:szCs w:val="16"/>
      </w:rPr>
    </w:pPr>
    <w:r w:rsidRPr="00967B99">
      <w:rPr>
        <w:rStyle w:val="slostrnky"/>
        <w:rFonts w:ascii="Arial" w:hAnsi="Arial" w:cs="Arial"/>
        <w:b/>
        <w:color w:val="0D3062"/>
        <w:sz w:val="16"/>
        <w:szCs w:val="16"/>
      </w:rPr>
      <w:fldChar w:fldCharType="begin"/>
    </w:r>
    <w:r w:rsidR="00104716" w:rsidRPr="00967B99">
      <w:rPr>
        <w:rStyle w:val="slostrnky"/>
        <w:rFonts w:ascii="Arial" w:hAnsi="Arial" w:cs="Arial"/>
        <w:b/>
        <w:color w:val="0D3062"/>
        <w:sz w:val="16"/>
        <w:szCs w:val="16"/>
      </w:rPr>
      <w:instrText xml:space="preserve">PAGE  </w:instrText>
    </w:r>
    <w:r w:rsidRPr="00967B99">
      <w:rPr>
        <w:rStyle w:val="slostrnky"/>
        <w:rFonts w:ascii="Arial" w:hAnsi="Arial" w:cs="Arial"/>
        <w:b/>
        <w:color w:val="0D3062"/>
        <w:sz w:val="16"/>
        <w:szCs w:val="16"/>
      </w:rPr>
      <w:fldChar w:fldCharType="separate"/>
    </w:r>
    <w:r w:rsidR="00032FBE">
      <w:rPr>
        <w:rStyle w:val="slostrnky"/>
        <w:rFonts w:ascii="Arial" w:hAnsi="Arial" w:cs="Arial"/>
        <w:b/>
        <w:noProof/>
        <w:color w:val="0D3062"/>
        <w:sz w:val="16"/>
        <w:szCs w:val="16"/>
      </w:rPr>
      <w:t>2</w:t>
    </w:r>
    <w:r w:rsidRPr="00967B99">
      <w:rPr>
        <w:rStyle w:val="slostrnky"/>
        <w:rFonts w:ascii="Arial" w:hAnsi="Arial" w:cs="Arial"/>
        <w:b/>
        <w:color w:val="0D3062"/>
        <w:sz w:val="16"/>
        <w:szCs w:val="16"/>
      </w:rPr>
      <w:fldChar w:fldCharType="end"/>
    </w:r>
  </w:p>
  <w:p w14:paraId="2DE96C31" w14:textId="77777777" w:rsidR="00104716" w:rsidRPr="00B071DE" w:rsidRDefault="00104716" w:rsidP="00967B99">
    <w:pPr>
      <w:pStyle w:val="Zpat"/>
      <w:jc w:val="center"/>
      <w:rPr>
        <w:rFonts w:ascii="Arial" w:hAnsi="Arial" w:cs="Arial"/>
        <w:b/>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90A9B" w14:textId="77777777" w:rsidR="00104716" w:rsidRDefault="00104716" w:rsidP="00967B99">
    <w:pPr>
      <w:pStyle w:val="Zpat"/>
      <w:rPr>
        <w:rFonts w:ascii="Arial" w:hAnsi="Arial" w:cs="Arial"/>
        <w:b/>
        <w:color w:val="0D3062"/>
        <w:sz w:val="19"/>
        <w:szCs w:val="19"/>
      </w:rPr>
    </w:pPr>
  </w:p>
  <w:p w14:paraId="4448D638" w14:textId="77777777" w:rsidR="00104716" w:rsidRPr="009C1DDB" w:rsidRDefault="00104716" w:rsidP="00967B99">
    <w:pPr>
      <w:pStyle w:val="Zpat"/>
      <w:rPr>
        <w:rFonts w:ascii="Arial" w:hAnsi="Arial" w:cs="Arial"/>
        <w:b/>
        <w:color w:val="002F87"/>
        <w:sz w:val="19"/>
        <w:szCs w:val="19"/>
      </w:rPr>
    </w:pPr>
    <w:r w:rsidRPr="009C1DDB">
      <w:rPr>
        <w:rFonts w:ascii="Arial" w:hAnsi="Arial" w:cs="Arial"/>
        <w:noProof/>
        <w:color w:val="002F87"/>
        <w:sz w:val="19"/>
        <w:szCs w:val="19"/>
        <w:lang w:val="cs-CZ" w:eastAsia="cs-CZ"/>
      </w:rPr>
      <w:drawing>
        <wp:anchor distT="0" distB="0" distL="114300" distR="114300" simplePos="0" relativeHeight="251660800" behindDoc="1" locked="0" layoutInCell="1" allowOverlap="1" wp14:anchorId="651B910E" wp14:editId="6D989FEC">
          <wp:simplePos x="0" y="0"/>
          <wp:positionH relativeFrom="column">
            <wp:posOffset>5257800</wp:posOffset>
          </wp:positionH>
          <wp:positionV relativeFrom="page">
            <wp:posOffset>9137015</wp:posOffset>
          </wp:positionV>
          <wp:extent cx="1118698" cy="954000"/>
          <wp:effectExtent l="0" t="0" r="0" b="1143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Z.jpg"/>
                  <pic:cNvPicPr/>
                </pic:nvPicPr>
                <pic:blipFill rotWithShape="1">
                  <a:blip r:embed="rId1">
                    <a:extLst>
                      <a:ext uri="{28A0092B-C50C-407E-A947-70E740481C1C}">
                        <a14:useLocalDpi xmlns:a14="http://schemas.microsoft.com/office/drawing/2010/main" val="0"/>
                      </a:ext>
                    </a:extLst>
                  </a:blip>
                  <a:srcRect l="18223" t="19641" r="20464" b="23318"/>
                  <a:stretch/>
                </pic:blipFill>
                <pic:spPr bwMode="auto">
                  <a:xfrm>
                    <a:off x="0" y="0"/>
                    <a:ext cx="1118698" cy="9540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Pr="009C1DDB">
      <w:rPr>
        <w:rFonts w:ascii="Arial" w:hAnsi="Arial" w:cs="Arial"/>
        <w:b/>
        <w:color w:val="002F87"/>
        <w:sz w:val="19"/>
        <w:szCs w:val="19"/>
      </w:rPr>
      <w:t>HARTMANN – RICO a.s.</w:t>
    </w:r>
  </w:p>
  <w:p w14:paraId="394EEA20" w14:textId="77777777" w:rsidR="00104716" w:rsidRPr="00B071DE" w:rsidRDefault="00104716" w:rsidP="00967B99">
    <w:pPr>
      <w:pStyle w:val="Zpat"/>
      <w:rPr>
        <w:rFonts w:ascii="Arial" w:hAnsi="Arial" w:cs="Arial"/>
        <w:sz w:val="19"/>
        <w:szCs w:val="19"/>
      </w:rPr>
    </w:pPr>
    <w:r w:rsidRPr="00B071DE">
      <w:rPr>
        <w:rFonts w:ascii="Arial" w:hAnsi="Arial" w:cs="Arial"/>
        <w:sz w:val="19"/>
        <w:szCs w:val="19"/>
      </w:rPr>
      <w:t>Masarykovo nám. 77, 664 71  Veverská Bítýška</w:t>
    </w:r>
  </w:p>
  <w:p w14:paraId="2378A7EA" w14:textId="77777777" w:rsidR="00104716" w:rsidRPr="00B071DE" w:rsidRDefault="00104716" w:rsidP="00967B99">
    <w:pPr>
      <w:pStyle w:val="Zpat"/>
      <w:rPr>
        <w:rFonts w:ascii="Arial" w:hAnsi="Arial" w:cs="Arial"/>
        <w:sz w:val="19"/>
        <w:szCs w:val="19"/>
      </w:rPr>
    </w:pPr>
  </w:p>
  <w:p w14:paraId="66CE9120" w14:textId="77777777" w:rsidR="00104716" w:rsidRPr="009C1DDB" w:rsidRDefault="00104716" w:rsidP="00967B99">
    <w:pPr>
      <w:pStyle w:val="Zpat"/>
      <w:rPr>
        <w:rFonts w:ascii="Arial" w:hAnsi="Arial" w:cs="Arial"/>
        <w:color w:val="002F87"/>
        <w:sz w:val="19"/>
        <w:szCs w:val="19"/>
      </w:rPr>
    </w:pPr>
    <w:r w:rsidRPr="009C1DDB">
      <w:rPr>
        <w:rFonts w:ascii="Arial" w:hAnsi="Arial" w:cs="Arial"/>
        <w:b/>
        <w:color w:val="002F87"/>
        <w:sz w:val="19"/>
        <w:szCs w:val="19"/>
      </w:rPr>
      <w:t>Irena Malá</w:t>
    </w:r>
  </w:p>
  <w:p w14:paraId="1DA25FA7" w14:textId="77777777" w:rsidR="00104716" w:rsidRPr="00B071DE" w:rsidRDefault="000D5865" w:rsidP="00967B99">
    <w:pPr>
      <w:pStyle w:val="Zpat"/>
      <w:rPr>
        <w:rFonts w:ascii="Arial" w:hAnsi="Arial" w:cs="Arial"/>
        <w:sz w:val="19"/>
        <w:szCs w:val="19"/>
      </w:rPr>
    </w:pPr>
    <w:r>
      <w:rPr>
        <w:rFonts w:ascii="Arial" w:hAnsi="Arial" w:cs="Arial"/>
        <w:sz w:val="19"/>
        <w:szCs w:val="19"/>
      </w:rPr>
      <w:t xml:space="preserve">+420 </w:t>
    </w:r>
    <w:r w:rsidR="00104716" w:rsidRPr="00B071DE">
      <w:rPr>
        <w:rFonts w:ascii="Arial" w:hAnsi="Arial" w:cs="Arial"/>
        <w:sz w:val="19"/>
        <w:szCs w:val="19"/>
      </w:rPr>
      <w:t>724 671 102</w:t>
    </w:r>
  </w:p>
  <w:p w14:paraId="793C5A23" w14:textId="77777777" w:rsidR="00104716" w:rsidRPr="00B071DE" w:rsidRDefault="00104716" w:rsidP="00967B99">
    <w:pPr>
      <w:pStyle w:val="Zpat"/>
      <w:rPr>
        <w:rFonts w:ascii="Arial" w:hAnsi="Arial" w:cs="Arial"/>
        <w:sz w:val="19"/>
        <w:szCs w:val="19"/>
      </w:rPr>
    </w:pPr>
    <w:r>
      <w:rPr>
        <w:rFonts w:ascii="Arial" w:hAnsi="Arial" w:cs="Arial"/>
        <w:sz w:val="19"/>
        <w:szCs w:val="19"/>
      </w:rPr>
      <w:t>irena.mala@hartmann.info</w:t>
    </w:r>
  </w:p>
  <w:p w14:paraId="1B5AF411" w14:textId="77777777" w:rsidR="00104716" w:rsidRPr="00B071DE" w:rsidRDefault="00104716" w:rsidP="00967B99">
    <w:pPr>
      <w:pStyle w:val="Zpat"/>
      <w:rPr>
        <w:rFonts w:ascii="Arial" w:hAnsi="Arial" w:cs="Arial"/>
        <w:sz w:val="19"/>
        <w:szCs w:val="19"/>
      </w:rPr>
    </w:pPr>
  </w:p>
  <w:p w14:paraId="0B51F3B1" w14:textId="77777777" w:rsidR="00104716" w:rsidRPr="009C1DDB" w:rsidRDefault="00104716" w:rsidP="00967B99">
    <w:pPr>
      <w:pStyle w:val="Zpat"/>
      <w:rPr>
        <w:rFonts w:ascii="Arial" w:hAnsi="Arial" w:cs="Arial"/>
        <w:b/>
        <w:color w:val="002F87"/>
        <w:sz w:val="19"/>
        <w:szCs w:val="19"/>
      </w:rPr>
    </w:pPr>
    <w:r>
      <w:rPr>
        <w:rFonts w:ascii="Arial" w:hAnsi="Arial" w:cs="Arial"/>
        <w:b/>
        <w:color w:val="002F87"/>
        <w:sz w:val="19"/>
        <w:szCs w:val="19"/>
      </w:rPr>
      <w:t>www.hartmann.sk</w:t>
    </w:r>
  </w:p>
  <w:p w14:paraId="61FE73AA" w14:textId="15B31FA5" w:rsidR="00104716" w:rsidRPr="009C1DDB" w:rsidRDefault="00DB358A" w:rsidP="009C1DDB">
    <w:pPr>
      <w:pStyle w:val="Zpat"/>
      <w:framePr w:wrap="around" w:vAnchor="text" w:hAnchor="page" w:x="5892" w:y="141"/>
      <w:jc w:val="center"/>
      <w:rPr>
        <w:rStyle w:val="slostrnky"/>
        <w:rFonts w:ascii="Arial" w:hAnsi="Arial" w:cs="Arial"/>
        <w:b/>
        <w:color w:val="002F87"/>
        <w:sz w:val="16"/>
        <w:szCs w:val="16"/>
      </w:rPr>
    </w:pPr>
    <w:r w:rsidRPr="009C1DDB">
      <w:rPr>
        <w:rStyle w:val="slostrnky"/>
        <w:rFonts w:ascii="Arial" w:hAnsi="Arial" w:cs="Arial"/>
        <w:b/>
        <w:color w:val="002F87"/>
        <w:sz w:val="16"/>
        <w:szCs w:val="16"/>
      </w:rPr>
      <w:fldChar w:fldCharType="begin"/>
    </w:r>
    <w:r w:rsidR="00104716" w:rsidRPr="009C1DDB">
      <w:rPr>
        <w:rStyle w:val="slostrnky"/>
        <w:rFonts w:ascii="Arial" w:hAnsi="Arial" w:cs="Arial"/>
        <w:b/>
        <w:color w:val="002F87"/>
        <w:sz w:val="16"/>
        <w:szCs w:val="16"/>
      </w:rPr>
      <w:instrText xml:space="preserve">PAGE  </w:instrText>
    </w:r>
    <w:r w:rsidRPr="009C1DDB">
      <w:rPr>
        <w:rStyle w:val="slostrnky"/>
        <w:rFonts w:ascii="Arial" w:hAnsi="Arial" w:cs="Arial"/>
        <w:b/>
        <w:color w:val="002F87"/>
        <w:sz w:val="16"/>
        <w:szCs w:val="16"/>
      </w:rPr>
      <w:fldChar w:fldCharType="separate"/>
    </w:r>
    <w:r w:rsidR="00032FBE">
      <w:rPr>
        <w:rStyle w:val="slostrnky"/>
        <w:rFonts w:ascii="Arial" w:hAnsi="Arial" w:cs="Arial"/>
        <w:b/>
        <w:noProof/>
        <w:color w:val="002F87"/>
        <w:sz w:val="16"/>
        <w:szCs w:val="16"/>
      </w:rPr>
      <w:t>1</w:t>
    </w:r>
    <w:r w:rsidRPr="009C1DDB">
      <w:rPr>
        <w:rStyle w:val="slostrnky"/>
        <w:rFonts w:ascii="Arial" w:hAnsi="Arial" w:cs="Arial"/>
        <w:b/>
        <w:color w:val="002F87"/>
        <w:sz w:val="16"/>
        <w:szCs w:val="16"/>
      </w:rPr>
      <w:fldChar w:fldCharType="end"/>
    </w:r>
  </w:p>
  <w:p w14:paraId="79A81A98" w14:textId="77777777" w:rsidR="00104716" w:rsidRDefault="001047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94900" w14:textId="77777777" w:rsidR="00853CAE" w:rsidRDefault="00853CAE" w:rsidP="00442139">
      <w:r>
        <w:separator/>
      </w:r>
    </w:p>
  </w:footnote>
  <w:footnote w:type="continuationSeparator" w:id="0">
    <w:p w14:paraId="4B7118F6" w14:textId="77777777" w:rsidR="00853CAE" w:rsidRDefault="00853CAE" w:rsidP="00442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263E8"/>
    <w:multiLevelType w:val="hybridMultilevel"/>
    <w:tmpl w:val="0794FE56"/>
    <w:lvl w:ilvl="0" w:tplc="02E68910">
      <w:start w:val="1"/>
      <w:numFmt w:val="bullet"/>
      <w:pStyle w:val="Style1"/>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7B1D2A"/>
    <w:multiLevelType w:val="hybridMultilevel"/>
    <w:tmpl w:val="1770A7E4"/>
    <w:lvl w:ilvl="0" w:tplc="2A46170E">
      <w:start w:val="1"/>
      <w:numFmt w:val="bullet"/>
      <w:pStyle w:val="Textsodrkami"/>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A57A24"/>
    <w:multiLevelType w:val="hybridMultilevel"/>
    <w:tmpl w:val="C6F65502"/>
    <w:lvl w:ilvl="0" w:tplc="643CAB72">
      <w:start w:val="1"/>
      <w:numFmt w:val="bullet"/>
      <w:pStyle w:val="Obsah"/>
      <w:lvlText w:val=""/>
      <w:lvlJc w:val="left"/>
      <w:pPr>
        <w:ind w:left="284" w:hanging="20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4033"/>
  </w:hdrShapeDefaults>
  <w:footnotePr>
    <w:footnote w:id="-1"/>
    <w:footnote w:id="0"/>
  </w:footnotePr>
  <w:endnotePr>
    <w:endnote w:id="-1"/>
    <w:endnote w:id="0"/>
  </w:endnotePr>
  <w:compat>
    <w:useFELayout/>
    <w:compatSetting w:name="compatibilityMode" w:uri="http://schemas.microsoft.com/office/word" w:val="12"/>
  </w:compat>
  <w:rsids>
    <w:rsidRoot w:val="00442139"/>
    <w:rsid w:val="00004179"/>
    <w:rsid w:val="0001773E"/>
    <w:rsid w:val="00032FBE"/>
    <w:rsid w:val="000377F1"/>
    <w:rsid w:val="00077D84"/>
    <w:rsid w:val="000804EF"/>
    <w:rsid w:val="000864B8"/>
    <w:rsid w:val="0009624C"/>
    <w:rsid w:val="000D5865"/>
    <w:rsid w:val="000F42F7"/>
    <w:rsid w:val="00104716"/>
    <w:rsid w:val="001136B8"/>
    <w:rsid w:val="00113ACF"/>
    <w:rsid w:val="00114A05"/>
    <w:rsid w:val="00142E92"/>
    <w:rsid w:val="00144D4D"/>
    <w:rsid w:val="00152002"/>
    <w:rsid w:val="00187D60"/>
    <w:rsid w:val="00193078"/>
    <w:rsid w:val="001D22FA"/>
    <w:rsid w:val="001E64F4"/>
    <w:rsid w:val="00224052"/>
    <w:rsid w:val="00254ED7"/>
    <w:rsid w:val="00273CB2"/>
    <w:rsid w:val="002846F1"/>
    <w:rsid w:val="003005A9"/>
    <w:rsid w:val="00314C76"/>
    <w:rsid w:val="003241CE"/>
    <w:rsid w:val="00330BE7"/>
    <w:rsid w:val="00342B52"/>
    <w:rsid w:val="003661E6"/>
    <w:rsid w:val="003945FB"/>
    <w:rsid w:val="003966E6"/>
    <w:rsid w:val="003C335C"/>
    <w:rsid w:val="003E5DD8"/>
    <w:rsid w:val="004301CE"/>
    <w:rsid w:val="00442139"/>
    <w:rsid w:val="00443734"/>
    <w:rsid w:val="00446E17"/>
    <w:rsid w:val="004647B9"/>
    <w:rsid w:val="004D76DB"/>
    <w:rsid w:val="004F4D4B"/>
    <w:rsid w:val="004F7CA3"/>
    <w:rsid w:val="00524B5C"/>
    <w:rsid w:val="0053730D"/>
    <w:rsid w:val="00552D01"/>
    <w:rsid w:val="00555289"/>
    <w:rsid w:val="005A7DDF"/>
    <w:rsid w:val="005B65BC"/>
    <w:rsid w:val="005C5D9D"/>
    <w:rsid w:val="005E70CE"/>
    <w:rsid w:val="00601CDA"/>
    <w:rsid w:val="006263F2"/>
    <w:rsid w:val="00631D03"/>
    <w:rsid w:val="006418F2"/>
    <w:rsid w:val="00646411"/>
    <w:rsid w:val="00676EF2"/>
    <w:rsid w:val="00691016"/>
    <w:rsid w:val="006A233A"/>
    <w:rsid w:val="006B46DF"/>
    <w:rsid w:val="006C18B2"/>
    <w:rsid w:val="00721662"/>
    <w:rsid w:val="007A6F84"/>
    <w:rsid w:val="007C3677"/>
    <w:rsid w:val="007C562D"/>
    <w:rsid w:val="007E7338"/>
    <w:rsid w:val="00840793"/>
    <w:rsid w:val="00853CAE"/>
    <w:rsid w:val="00862B06"/>
    <w:rsid w:val="008737D6"/>
    <w:rsid w:val="008936A1"/>
    <w:rsid w:val="008B6D3D"/>
    <w:rsid w:val="008D03BB"/>
    <w:rsid w:val="008E013F"/>
    <w:rsid w:val="008F50D4"/>
    <w:rsid w:val="009052BD"/>
    <w:rsid w:val="00946751"/>
    <w:rsid w:val="00967B99"/>
    <w:rsid w:val="009C1DDB"/>
    <w:rsid w:val="009D6ADC"/>
    <w:rsid w:val="009E469A"/>
    <w:rsid w:val="00A068F3"/>
    <w:rsid w:val="00A06EA0"/>
    <w:rsid w:val="00A131DD"/>
    <w:rsid w:val="00A408D3"/>
    <w:rsid w:val="00A839A6"/>
    <w:rsid w:val="00A96995"/>
    <w:rsid w:val="00AB03AD"/>
    <w:rsid w:val="00AC2B6F"/>
    <w:rsid w:val="00AD2C69"/>
    <w:rsid w:val="00AD7992"/>
    <w:rsid w:val="00B071DE"/>
    <w:rsid w:val="00B37DC5"/>
    <w:rsid w:val="00B42F1D"/>
    <w:rsid w:val="00B45842"/>
    <w:rsid w:val="00B854CD"/>
    <w:rsid w:val="00B962C1"/>
    <w:rsid w:val="00BA28BB"/>
    <w:rsid w:val="00BC147D"/>
    <w:rsid w:val="00BD1ADF"/>
    <w:rsid w:val="00BF280F"/>
    <w:rsid w:val="00C04CD9"/>
    <w:rsid w:val="00C17321"/>
    <w:rsid w:val="00C24031"/>
    <w:rsid w:val="00C27A42"/>
    <w:rsid w:val="00C32AD9"/>
    <w:rsid w:val="00C739CF"/>
    <w:rsid w:val="00C96C83"/>
    <w:rsid w:val="00CA1782"/>
    <w:rsid w:val="00CF6241"/>
    <w:rsid w:val="00D03090"/>
    <w:rsid w:val="00D34BCF"/>
    <w:rsid w:val="00D615C8"/>
    <w:rsid w:val="00D73271"/>
    <w:rsid w:val="00D77E85"/>
    <w:rsid w:val="00D85F2D"/>
    <w:rsid w:val="00DB358A"/>
    <w:rsid w:val="00DC274B"/>
    <w:rsid w:val="00E15842"/>
    <w:rsid w:val="00E160DC"/>
    <w:rsid w:val="00E51E61"/>
    <w:rsid w:val="00E867BC"/>
    <w:rsid w:val="00EB2B81"/>
    <w:rsid w:val="00F01E81"/>
    <w:rsid w:val="00F056D3"/>
    <w:rsid w:val="00F167BB"/>
    <w:rsid w:val="00F31F70"/>
    <w:rsid w:val="00F8424A"/>
    <w:rsid w:val="00F85AF1"/>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o:shapelayout v:ext="edit">
      <o:idmap v:ext="edit" data="1"/>
    </o:shapelayout>
  </w:shapeDefaults>
  <w:decimalSymbol w:val=","/>
  <w:listSeparator w:val=";"/>
  <w14:docId w14:val="038F171C"/>
  <w15:docId w15:val="{520723A5-852B-4C3D-A652-93BFAAFB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Theme="minorEastAsia" w:hAnsi="Myriad Pro" w:cs="MyriadPro-Regular"/>
        <w:color w:val="000000"/>
        <w:sz w:val="24"/>
        <w:szCs w:val="24"/>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BC147D"/>
    <w:rPr>
      <w:rFonts w:ascii="Cronos Pro" w:eastAsiaTheme="minorHAnsi" w:hAnsi="Cronos Pro" w:cstheme="minorBidi"/>
      <w:color w:val="auto"/>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sah">
    <w:name w:val="Obsah"/>
    <w:basedOn w:val="Normln"/>
    <w:autoRedefine/>
    <w:qFormat/>
    <w:rsid w:val="00AC2B6F"/>
    <w:pPr>
      <w:widowControl w:val="0"/>
      <w:numPr>
        <w:numId w:val="2"/>
      </w:numPr>
      <w:suppressAutoHyphens/>
      <w:autoSpaceDE w:val="0"/>
      <w:autoSpaceDN w:val="0"/>
      <w:adjustRightInd w:val="0"/>
      <w:spacing w:after="227" w:line="288" w:lineRule="auto"/>
      <w:textAlignment w:val="center"/>
    </w:pPr>
    <w:rPr>
      <w:rFonts w:ascii="MyriadPro-Regular" w:hAnsi="MyriadPro-Regular"/>
      <w:color w:val="003B61"/>
      <w:sz w:val="28"/>
      <w:szCs w:val="28"/>
    </w:rPr>
  </w:style>
  <w:style w:type="paragraph" w:customStyle="1" w:styleId="Kategorie-Novinky">
    <w:name w:val="Kategorie - Novinky"/>
    <w:basedOn w:val="Kategorie"/>
    <w:next w:val="Nadpisvramcikategorie"/>
    <w:autoRedefine/>
    <w:qFormat/>
    <w:rsid w:val="00AC2B6F"/>
    <w:rPr>
      <w:color w:val="406B25"/>
    </w:rPr>
  </w:style>
  <w:style w:type="paragraph" w:customStyle="1" w:styleId="Nadpisvramcikategorie">
    <w:name w:val="Nadpis v ramci kategorie"/>
    <w:basedOn w:val="Normln"/>
    <w:next w:val="Text"/>
    <w:autoRedefine/>
    <w:qFormat/>
    <w:rsid w:val="00AC2B6F"/>
    <w:pPr>
      <w:widowControl w:val="0"/>
      <w:autoSpaceDE w:val="0"/>
      <w:autoSpaceDN w:val="0"/>
      <w:adjustRightInd w:val="0"/>
      <w:spacing w:before="300" w:after="160"/>
      <w:textAlignment w:val="center"/>
    </w:pPr>
    <w:rPr>
      <w:rFonts w:ascii="MyriadPro-Bold" w:hAnsi="MyriadPro-Bold" w:cs="MyriadPro-Bold"/>
      <w:b/>
      <w:bCs/>
      <w:sz w:val="32"/>
      <w:szCs w:val="30"/>
      <w:lang w:val="cs-CZ"/>
    </w:rPr>
  </w:style>
  <w:style w:type="paragraph" w:customStyle="1" w:styleId="Text">
    <w:name w:val="Text"/>
    <w:basedOn w:val="Normln"/>
    <w:autoRedefine/>
    <w:qFormat/>
    <w:rsid w:val="00AC2B6F"/>
    <w:pPr>
      <w:widowControl w:val="0"/>
      <w:autoSpaceDE w:val="0"/>
      <w:autoSpaceDN w:val="0"/>
      <w:adjustRightInd w:val="0"/>
      <w:spacing w:after="20" w:line="264" w:lineRule="auto"/>
      <w:contextualSpacing/>
      <w:textAlignment w:val="center"/>
    </w:pPr>
    <w:rPr>
      <w:szCs w:val="22"/>
      <w:lang w:val="cs-CZ"/>
    </w:rPr>
  </w:style>
  <w:style w:type="paragraph" w:customStyle="1" w:styleId="Nadpisvramecku">
    <w:name w:val="Nadpis v ramecku"/>
    <w:basedOn w:val="Nadpisvramcikategorie"/>
    <w:autoRedefine/>
    <w:qFormat/>
    <w:rsid w:val="00AC2B6F"/>
    <w:pPr>
      <w:spacing w:before="170"/>
      <w:ind w:left="284"/>
    </w:pPr>
    <w:rPr>
      <w:color w:val="FFFFFF" w:themeColor="background1"/>
    </w:rPr>
  </w:style>
  <w:style w:type="paragraph" w:customStyle="1" w:styleId="Kategorie-Veejnkonzultace">
    <w:name w:val="Kategorie - Veřejné konzultace"/>
    <w:basedOn w:val="Kategorie"/>
    <w:next w:val="Nadpisvramcikategorie"/>
    <w:autoRedefine/>
    <w:qFormat/>
    <w:rsid w:val="00AC2B6F"/>
    <w:rPr>
      <w:color w:val="9D5623"/>
    </w:rPr>
  </w:style>
  <w:style w:type="paragraph" w:customStyle="1" w:styleId="Kategorie">
    <w:name w:val="Kategorie"/>
    <w:basedOn w:val="Normln"/>
    <w:next w:val="Nadpisvramcikategorie"/>
    <w:autoRedefine/>
    <w:qFormat/>
    <w:rsid w:val="00AC2B6F"/>
    <w:rPr>
      <w:rFonts w:ascii="MyriadPro-Bold" w:hAnsi="MyriadPro-Bold" w:cs="MyriadPro-Bold"/>
      <w:b/>
      <w:bCs/>
      <w:sz w:val="60"/>
      <w:szCs w:val="60"/>
      <w:lang w:val="cs-CZ"/>
    </w:rPr>
  </w:style>
  <w:style w:type="paragraph" w:customStyle="1" w:styleId="Kategorie-AkceEEN">
    <w:name w:val="Kategorie - Akce EEN"/>
    <w:basedOn w:val="Kategorie"/>
    <w:next w:val="Nadpisvramcikategorie"/>
    <w:autoRedefine/>
    <w:qFormat/>
    <w:rsid w:val="00AC2B6F"/>
    <w:rPr>
      <w:color w:val="00486D"/>
    </w:rPr>
  </w:style>
  <w:style w:type="paragraph" w:customStyle="1" w:styleId="NadpisvrmcikategorieNovinky">
    <w:name w:val="Nadpis v rámci kategorie Novinky"/>
    <w:basedOn w:val="Nadpisvramcikategorie"/>
    <w:next w:val="Text"/>
    <w:autoRedefine/>
    <w:qFormat/>
    <w:rsid w:val="00AC2B6F"/>
    <w:rPr>
      <w:rFonts w:ascii="Myriad Pro" w:hAnsi="Myriad Pro"/>
      <w:color w:val="8EC02F"/>
    </w:rPr>
  </w:style>
  <w:style w:type="paragraph" w:customStyle="1" w:styleId="NadpisvrmcikategorieVeejnkonzultace">
    <w:name w:val="Nadpis v rámci kategorie Veřejné konzultace"/>
    <w:basedOn w:val="Nadpisvramcikategorie"/>
    <w:next w:val="Text"/>
    <w:autoRedefine/>
    <w:qFormat/>
    <w:rsid w:val="00AC2B6F"/>
    <w:rPr>
      <w:color w:val="E47823"/>
    </w:rPr>
  </w:style>
  <w:style w:type="paragraph" w:customStyle="1" w:styleId="Nadpisvrmeku">
    <w:name w:val="Nadpis v rámečku"/>
    <w:basedOn w:val="Nadpisvramcikategorie"/>
    <w:next w:val="Textvrmeku"/>
    <w:autoRedefine/>
    <w:qFormat/>
    <w:rsid w:val="00AC2B6F"/>
    <w:pPr>
      <w:spacing w:before="170"/>
    </w:pPr>
    <w:rPr>
      <w:color w:val="FFFFFF" w:themeColor="background1"/>
    </w:rPr>
  </w:style>
  <w:style w:type="paragraph" w:customStyle="1" w:styleId="Textvrmeku">
    <w:name w:val="Text v rámečku"/>
    <w:basedOn w:val="Text"/>
    <w:next w:val="Nadpisvrmeku"/>
    <w:autoRedefine/>
    <w:qFormat/>
    <w:rsid w:val="00AC2B6F"/>
    <w:rPr>
      <w:color w:val="FFFFFF" w:themeColor="background1"/>
    </w:rPr>
  </w:style>
  <w:style w:type="paragraph" w:customStyle="1" w:styleId="NadpisvrmcikategorieAkceEEN">
    <w:name w:val="Nadpis v rámci kategorie Akce EEN"/>
    <w:basedOn w:val="Nadpisvramcikategorie"/>
    <w:next w:val="Text"/>
    <w:autoRedefine/>
    <w:qFormat/>
    <w:rsid w:val="00AC2B6F"/>
    <w:rPr>
      <w:color w:val="4A9FCD"/>
    </w:rPr>
  </w:style>
  <w:style w:type="paragraph" w:customStyle="1" w:styleId="Popisekobrzku">
    <w:name w:val="Popisek obrázku"/>
    <w:basedOn w:val="Text"/>
    <w:autoRedefine/>
    <w:qFormat/>
    <w:rsid w:val="00AC2B6F"/>
    <w:rPr>
      <w:sz w:val="18"/>
      <w:szCs w:val="18"/>
    </w:rPr>
  </w:style>
  <w:style w:type="paragraph" w:customStyle="1" w:styleId="Kategorie-Vbrovzen">
    <w:name w:val="Kategorie - Výběrová řízení"/>
    <w:basedOn w:val="Kategorie"/>
    <w:next w:val="Text"/>
    <w:autoRedefine/>
    <w:qFormat/>
    <w:rsid w:val="00AC2B6F"/>
    <w:pPr>
      <w:suppressAutoHyphens/>
    </w:pPr>
    <w:rPr>
      <w:color w:val="406B25"/>
      <w:sz w:val="50"/>
    </w:rPr>
  </w:style>
  <w:style w:type="paragraph" w:customStyle="1" w:styleId="Style1">
    <w:name w:val="Style1"/>
    <w:basedOn w:val="Text"/>
    <w:autoRedefine/>
    <w:qFormat/>
    <w:rsid w:val="00AC2B6F"/>
    <w:pPr>
      <w:numPr>
        <w:numId w:val="3"/>
      </w:numPr>
    </w:pPr>
    <w:rPr>
      <w:rFonts w:ascii="MyriadPro-Regular" w:hAnsi="MyriadPro-Regular"/>
      <w:sz w:val="22"/>
      <w:lang w:val="en-GB"/>
    </w:rPr>
  </w:style>
  <w:style w:type="paragraph" w:customStyle="1" w:styleId="Textsodrkami">
    <w:name w:val="Text s odrážkami"/>
    <w:basedOn w:val="Text"/>
    <w:autoRedefine/>
    <w:qFormat/>
    <w:rsid w:val="00AC2B6F"/>
    <w:pPr>
      <w:numPr>
        <w:numId w:val="4"/>
      </w:numPr>
    </w:pPr>
    <w:rPr>
      <w:rFonts w:ascii="MyriadPro-Regular" w:hAnsi="MyriadPro-Regular"/>
      <w:sz w:val="22"/>
      <w:lang w:val="en-GB"/>
    </w:rPr>
  </w:style>
  <w:style w:type="paragraph" w:customStyle="1" w:styleId="Nadpisvrmcikategorie">
    <w:name w:val="Nadpis v rámci kategorie"/>
    <w:basedOn w:val="Normln"/>
    <w:next w:val="Text"/>
    <w:autoRedefine/>
    <w:qFormat/>
    <w:rsid w:val="00AC2B6F"/>
    <w:pPr>
      <w:widowControl w:val="0"/>
      <w:autoSpaceDE w:val="0"/>
      <w:autoSpaceDN w:val="0"/>
      <w:adjustRightInd w:val="0"/>
      <w:spacing w:before="300" w:after="160"/>
      <w:textAlignment w:val="center"/>
    </w:pPr>
    <w:rPr>
      <w:rFonts w:ascii="MyriadPro-Bold" w:hAnsi="MyriadPro-Bold" w:cs="MyriadPro-Bold"/>
      <w:b/>
      <w:bCs/>
      <w:sz w:val="32"/>
      <w:szCs w:val="30"/>
      <w:lang w:val="cs-CZ"/>
    </w:rPr>
  </w:style>
  <w:style w:type="paragraph" w:customStyle="1" w:styleId="BasicParagraph">
    <w:name w:val="[Basic Paragraph]"/>
    <w:basedOn w:val="Normln"/>
    <w:next w:val="Text"/>
    <w:autoRedefine/>
    <w:uiPriority w:val="99"/>
    <w:qFormat/>
    <w:rsid w:val="00AC2B6F"/>
    <w:pPr>
      <w:widowControl w:val="0"/>
      <w:autoSpaceDE w:val="0"/>
      <w:autoSpaceDN w:val="0"/>
      <w:adjustRightInd w:val="0"/>
      <w:spacing w:line="288" w:lineRule="auto"/>
      <w:textAlignment w:val="center"/>
    </w:pPr>
  </w:style>
  <w:style w:type="paragraph" w:styleId="Textbubliny">
    <w:name w:val="Balloon Text"/>
    <w:basedOn w:val="Normln"/>
    <w:link w:val="TextbublinyChar"/>
    <w:uiPriority w:val="99"/>
    <w:semiHidden/>
    <w:unhideWhenUsed/>
    <w:rsid w:val="00442139"/>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442139"/>
    <w:rPr>
      <w:rFonts w:ascii="Lucida Grande CE" w:eastAsiaTheme="minorHAnsi" w:hAnsi="Lucida Grande CE" w:cs="Lucida Grande CE"/>
      <w:color w:val="auto"/>
      <w:sz w:val="18"/>
      <w:szCs w:val="18"/>
      <w:lang w:val="en-GB"/>
    </w:rPr>
  </w:style>
  <w:style w:type="paragraph" w:styleId="Zhlav">
    <w:name w:val="header"/>
    <w:basedOn w:val="Normln"/>
    <w:link w:val="ZhlavChar"/>
    <w:uiPriority w:val="99"/>
    <w:unhideWhenUsed/>
    <w:rsid w:val="00442139"/>
    <w:pPr>
      <w:tabs>
        <w:tab w:val="center" w:pos="4153"/>
        <w:tab w:val="right" w:pos="8306"/>
      </w:tabs>
    </w:pPr>
  </w:style>
  <w:style w:type="character" w:customStyle="1" w:styleId="ZhlavChar">
    <w:name w:val="Záhlaví Char"/>
    <w:basedOn w:val="Standardnpsmoodstavce"/>
    <w:link w:val="Zhlav"/>
    <w:uiPriority w:val="99"/>
    <w:rsid w:val="00442139"/>
    <w:rPr>
      <w:rFonts w:ascii="Cronos Pro" w:eastAsiaTheme="minorHAnsi" w:hAnsi="Cronos Pro" w:cstheme="minorBidi"/>
      <w:color w:val="auto"/>
      <w:sz w:val="20"/>
      <w:lang w:val="en-GB"/>
    </w:rPr>
  </w:style>
  <w:style w:type="paragraph" w:styleId="Zpat">
    <w:name w:val="footer"/>
    <w:basedOn w:val="Normln"/>
    <w:link w:val="ZpatChar"/>
    <w:uiPriority w:val="99"/>
    <w:unhideWhenUsed/>
    <w:rsid w:val="00442139"/>
    <w:pPr>
      <w:tabs>
        <w:tab w:val="center" w:pos="4153"/>
        <w:tab w:val="right" w:pos="8306"/>
      </w:tabs>
    </w:pPr>
  </w:style>
  <w:style w:type="character" w:customStyle="1" w:styleId="ZpatChar">
    <w:name w:val="Zápatí Char"/>
    <w:basedOn w:val="Standardnpsmoodstavce"/>
    <w:link w:val="Zpat"/>
    <w:uiPriority w:val="99"/>
    <w:rsid w:val="00442139"/>
    <w:rPr>
      <w:rFonts w:ascii="Cronos Pro" w:eastAsiaTheme="minorHAnsi" w:hAnsi="Cronos Pro" w:cstheme="minorBidi"/>
      <w:color w:val="auto"/>
      <w:sz w:val="20"/>
      <w:lang w:val="en-GB"/>
    </w:rPr>
  </w:style>
  <w:style w:type="character" w:styleId="Hypertextovodkaz">
    <w:name w:val="Hyperlink"/>
    <w:basedOn w:val="Standardnpsmoodstavce"/>
    <w:uiPriority w:val="99"/>
    <w:unhideWhenUsed/>
    <w:rsid w:val="00B071DE"/>
    <w:rPr>
      <w:color w:val="0000FF" w:themeColor="hyperlink"/>
      <w:u w:val="single"/>
    </w:rPr>
  </w:style>
  <w:style w:type="character" w:styleId="slostrnky">
    <w:name w:val="page number"/>
    <w:basedOn w:val="Standardnpsmoodstavce"/>
    <w:uiPriority w:val="99"/>
    <w:semiHidden/>
    <w:unhideWhenUsed/>
    <w:rsid w:val="00967B99"/>
  </w:style>
  <w:style w:type="paragraph" w:customStyle="1" w:styleId="HRbntext">
    <w:name w:val="HR běžný text"/>
    <w:autoRedefine/>
    <w:qFormat/>
    <w:rsid w:val="00E160DC"/>
    <w:pPr>
      <w:spacing w:after="240" w:line="276" w:lineRule="auto"/>
    </w:pPr>
    <w:rPr>
      <w:rFonts w:ascii="Arial" w:eastAsiaTheme="minorHAnsi" w:hAnsi="Arial" w:cs="Arial"/>
      <w:color w:val="auto"/>
      <w:sz w:val="22"/>
      <w:szCs w:val="19"/>
      <w:lang w:val="cs-CZ"/>
    </w:rPr>
  </w:style>
  <w:style w:type="paragraph" w:customStyle="1" w:styleId="HRperex">
    <w:name w:val="HR perex"/>
    <w:basedOn w:val="HRbntext"/>
    <w:next w:val="HRbntext"/>
    <w:autoRedefine/>
    <w:qFormat/>
    <w:rsid w:val="00840793"/>
    <w:pPr>
      <w:spacing w:before="120" w:after="360"/>
    </w:pPr>
    <w:rPr>
      <w:color w:val="009BDF"/>
      <w:sz w:val="24"/>
    </w:rPr>
  </w:style>
  <w:style w:type="paragraph" w:customStyle="1" w:styleId="HRnadpis">
    <w:name w:val="HR nadpis"/>
    <w:basedOn w:val="HRbntext"/>
    <w:next w:val="HRperex"/>
    <w:autoRedefine/>
    <w:qFormat/>
    <w:rsid w:val="00840793"/>
    <w:pPr>
      <w:spacing w:after="360" w:line="240" w:lineRule="auto"/>
    </w:pPr>
    <w:rPr>
      <w:color w:val="002F87"/>
      <w:sz w:val="64"/>
      <w:szCs w:val="64"/>
    </w:rPr>
  </w:style>
  <w:style w:type="paragraph" w:customStyle="1" w:styleId="HRnadpisbloku">
    <w:name w:val="HR nadpis bloku"/>
    <w:basedOn w:val="HRbntext"/>
    <w:next w:val="HRbntext"/>
    <w:autoRedefine/>
    <w:qFormat/>
    <w:rsid w:val="00840793"/>
    <w:pPr>
      <w:spacing w:after="0"/>
    </w:pPr>
    <w:rPr>
      <w:b/>
      <w:color w:val="009BDF"/>
    </w:rPr>
  </w:style>
  <w:style w:type="paragraph" w:customStyle="1" w:styleId="HRsla">
    <w:name w:val="HR čísla"/>
    <w:basedOn w:val="HRbntext"/>
    <w:next w:val="HRbntext"/>
    <w:autoRedefine/>
    <w:qFormat/>
    <w:rsid w:val="00840793"/>
    <w:pPr>
      <w:spacing w:after="0" w:line="240" w:lineRule="auto"/>
    </w:pPr>
    <w:rPr>
      <w:b/>
      <w:color w:val="009BDF"/>
      <w:sz w:val="40"/>
    </w:rPr>
  </w:style>
  <w:style w:type="table" w:styleId="Mkatabulky">
    <w:name w:val="Table Grid"/>
    <w:basedOn w:val="Normlntabulka"/>
    <w:uiPriority w:val="59"/>
    <w:rsid w:val="00524B5C"/>
    <w:pPr>
      <w:jc w:val="both"/>
    </w:pPr>
    <w:rPr>
      <w:rFonts w:ascii="Cambria" w:eastAsia="Calibri" w:hAnsi="Cambria" w:cs="Times New Roman"/>
      <w:color w:val="auto"/>
      <w:sz w:val="22"/>
      <w:szCs w:val="22"/>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342B52"/>
    <w:pPr>
      <w:spacing w:before="100" w:beforeAutospacing="1" w:after="100" w:afterAutospacing="1"/>
    </w:pPr>
    <w:rPr>
      <w:rFonts w:ascii="Times New Roman" w:eastAsia="Times New Roman" w:hAnsi="Times New Roman" w:cs="Times New Roman"/>
      <w:sz w:val="24"/>
      <w:lang w:val="sk-SK" w:eastAsia="sk-SK"/>
    </w:rPr>
  </w:style>
  <w:style w:type="character" w:customStyle="1" w:styleId="apple-converted-space">
    <w:name w:val="apple-converted-space"/>
    <w:basedOn w:val="Standardnpsmoodstavce"/>
    <w:rsid w:val="00342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20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4446</Characters>
  <Application>Microsoft Office Word</Application>
  <DocSecurity>4</DocSecurity>
  <Lines>37</Lines>
  <Paragraphs>10</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Tisková zpráva</vt:lpstr>
      <vt:lpstr>Tisková zpráva</vt:lpstr>
      <vt:lpstr>Tisková zpráva</vt:lpstr>
    </vt:vector>
  </TitlesOfParts>
  <Company>HARTMANN - RICO</Company>
  <LinksUpToDate>false</LinksUpToDate>
  <CharactersWithSpaces>5189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HARTMANN - RICO</dc:creator>
  <cp:lastModifiedBy>Mala Irena</cp:lastModifiedBy>
  <cp:revision>2</cp:revision>
  <dcterms:created xsi:type="dcterms:W3CDTF">2017-09-12T06:58:00Z</dcterms:created>
  <dcterms:modified xsi:type="dcterms:W3CDTF">2017-09-12T06:58:00Z</dcterms:modified>
</cp:coreProperties>
</file>