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01" w:rsidRPr="00C0301C" w:rsidRDefault="00B071DE">
      <w:pPr>
        <w:rPr>
          <w:rFonts w:ascii="Arial" w:hAnsi="Arial" w:cs="Arial"/>
          <w:b/>
          <w:noProof/>
          <w:color w:val="FFFFFF" w:themeColor="background1"/>
          <w:sz w:val="30"/>
          <w:szCs w:val="30"/>
          <w:lang w:val="sk-SK" w:eastAsia="en-US"/>
        </w:rPr>
      </w:pPr>
      <w:r w:rsidRPr="00C0301C">
        <w:rPr>
          <w:rFonts w:ascii="Arial" w:hAnsi="Arial" w:cs="Arial"/>
          <w:b/>
          <w:noProof/>
          <w:color w:val="FFFFFF" w:themeColor="background1"/>
          <w:sz w:val="60"/>
          <w:szCs w:val="60"/>
          <w:lang w:val="sk-SK" w:eastAsia="sk-SK"/>
        </w:rPr>
        <w:drawing>
          <wp:anchor distT="0" distB="0" distL="114300" distR="114300" simplePos="0" relativeHeight="251658240" behindDoc="1" locked="0" layoutInCell="1" allowOverlap="1">
            <wp:simplePos x="0" y="0"/>
            <wp:positionH relativeFrom="column">
              <wp:posOffset>-546100</wp:posOffset>
            </wp:positionH>
            <wp:positionV relativeFrom="page">
              <wp:posOffset>0</wp:posOffset>
            </wp:positionV>
            <wp:extent cx="7607300" cy="2827655"/>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07300" cy="28276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Pr="00C0301C">
        <w:rPr>
          <w:rFonts w:ascii="Arial" w:hAnsi="Arial" w:cs="Arial"/>
          <w:b/>
          <w:noProof/>
          <w:color w:val="FFFFFF" w:themeColor="background1"/>
          <w:sz w:val="30"/>
          <w:szCs w:val="30"/>
          <w:lang w:val="sk-SK" w:eastAsia="en-US"/>
        </w:rPr>
        <w:t>HARTMANN GROUP</w:t>
      </w:r>
    </w:p>
    <w:p w:rsidR="00B071DE" w:rsidRPr="00C0301C" w:rsidRDefault="00104716">
      <w:pPr>
        <w:rPr>
          <w:rFonts w:ascii="Arial" w:hAnsi="Arial" w:cs="Arial"/>
          <w:noProof/>
          <w:color w:val="FFFFFF" w:themeColor="background1"/>
          <w:szCs w:val="20"/>
          <w:lang w:val="sk-SK" w:eastAsia="en-US"/>
        </w:rPr>
      </w:pPr>
      <w:r w:rsidRPr="00C0301C">
        <w:rPr>
          <w:rFonts w:ascii="Arial" w:hAnsi="Arial" w:cs="Arial"/>
          <w:noProof/>
          <w:color w:val="FFFFFF" w:themeColor="background1"/>
          <w:sz w:val="30"/>
          <w:szCs w:val="30"/>
          <w:lang w:val="sk-SK" w:eastAsia="en-US"/>
        </w:rPr>
        <w:t>Slovenská</w:t>
      </w:r>
      <w:r w:rsidR="00B071DE" w:rsidRPr="00C0301C">
        <w:rPr>
          <w:rFonts w:ascii="Arial" w:hAnsi="Arial" w:cs="Arial"/>
          <w:noProof/>
          <w:color w:val="FFFFFF" w:themeColor="background1"/>
          <w:sz w:val="30"/>
          <w:szCs w:val="30"/>
          <w:lang w:val="sk-SK" w:eastAsia="en-US"/>
        </w:rPr>
        <w:t xml:space="preserve"> republika</w:t>
      </w:r>
    </w:p>
    <w:p w:rsidR="00B071DE" w:rsidRPr="00C0301C" w:rsidRDefault="00B071DE">
      <w:pPr>
        <w:rPr>
          <w:rFonts w:ascii="Arial" w:hAnsi="Arial" w:cs="Arial"/>
          <w:noProof/>
          <w:color w:val="FFFFFF" w:themeColor="background1"/>
          <w:szCs w:val="20"/>
          <w:lang w:val="sk-SK" w:eastAsia="en-US"/>
        </w:rPr>
      </w:pPr>
    </w:p>
    <w:p w:rsidR="00B071DE" w:rsidRPr="00C0301C" w:rsidRDefault="00B071DE">
      <w:pPr>
        <w:rPr>
          <w:rFonts w:ascii="Arial" w:hAnsi="Arial" w:cs="Arial"/>
          <w:noProof/>
          <w:color w:val="FFFFFF" w:themeColor="background1"/>
          <w:szCs w:val="20"/>
          <w:lang w:val="sk-SK" w:eastAsia="en-US"/>
        </w:rPr>
      </w:pPr>
    </w:p>
    <w:p w:rsidR="00314C76" w:rsidRPr="00C0301C" w:rsidRDefault="00862B06">
      <w:pPr>
        <w:rPr>
          <w:rFonts w:ascii="Arial" w:hAnsi="Arial" w:cs="Arial"/>
          <w:noProof/>
          <w:color w:val="FFFFFF" w:themeColor="background1"/>
          <w:sz w:val="60"/>
          <w:szCs w:val="60"/>
          <w:lang w:val="sk-SK" w:eastAsia="en-US"/>
        </w:rPr>
      </w:pPr>
      <w:r w:rsidRPr="00C0301C">
        <w:rPr>
          <w:rFonts w:ascii="Arial" w:hAnsi="Arial" w:cs="Arial"/>
          <w:noProof/>
          <w:color w:val="FFFFFF" w:themeColor="background1"/>
          <w:sz w:val="60"/>
          <w:szCs w:val="60"/>
          <w:lang w:val="sk-SK" w:eastAsia="en-US"/>
        </w:rPr>
        <w:t>TLAČOV</w:t>
      </w:r>
      <w:r w:rsidR="00552D01" w:rsidRPr="00C0301C">
        <w:rPr>
          <w:rFonts w:ascii="Arial" w:hAnsi="Arial" w:cs="Arial"/>
          <w:noProof/>
          <w:color w:val="FFFFFF" w:themeColor="background1"/>
          <w:sz w:val="60"/>
          <w:szCs w:val="60"/>
          <w:lang w:val="sk-SK" w:eastAsia="en-US"/>
        </w:rPr>
        <w:t>Á</w:t>
      </w:r>
    </w:p>
    <w:p w:rsidR="003C335C" w:rsidRPr="00C0301C" w:rsidRDefault="00862B06">
      <w:pPr>
        <w:rPr>
          <w:rFonts w:ascii="Arial" w:hAnsi="Arial" w:cs="Arial"/>
          <w:noProof/>
          <w:lang w:val="sk-SK" w:eastAsia="en-US"/>
        </w:rPr>
      </w:pPr>
      <w:r w:rsidRPr="00C0301C">
        <w:rPr>
          <w:rFonts w:ascii="Arial" w:hAnsi="Arial" w:cs="Arial"/>
          <w:noProof/>
          <w:color w:val="FFFFFF" w:themeColor="background1"/>
          <w:sz w:val="60"/>
          <w:szCs w:val="60"/>
          <w:lang w:val="sk-SK" w:eastAsia="en-US"/>
        </w:rPr>
        <w:t>S</w:t>
      </w:r>
      <w:r w:rsidR="00552D01" w:rsidRPr="00C0301C">
        <w:rPr>
          <w:rFonts w:ascii="Arial" w:hAnsi="Arial" w:cs="Arial"/>
          <w:noProof/>
          <w:color w:val="FFFFFF" w:themeColor="background1"/>
          <w:sz w:val="60"/>
          <w:szCs w:val="60"/>
          <w:lang w:val="sk-SK" w:eastAsia="en-US"/>
        </w:rPr>
        <w:t>PRÁVA</w:t>
      </w:r>
    </w:p>
    <w:p w:rsidR="003C335C" w:rsidRPr="00C0301C" w:rsidRDefault="003C335C" w:rsidP="003C335C">
      <w:pPr>
        <w:rPr>
          <w:rFonts w:ascii="Arial" w:hAnsi="Arial" w:cs="Arial"/>
          <w:noProof/>
          <w:lang w:val="sk-SK"/>
        </w:rPr>
      </w:pPr>
    </w:p>
    <w:p w:rsidR="003C335C" w:rsidRPr="00C0301C" w:rsidRDefault="003C335C" w:rsidP="003C335C">
      <w:pPr>
        <w:rPr>
          <w:rFonts w:ascii="Arial" w:hAnsi="Arial" w:cs="Arial"/>
          <w:noProof/>
          <w:lang w:val="sk-SK"/>
        </w:rPr>
      </w:pPr>
    </w:p>
    <w:p w:rsidR="003C335C" w:rsidRPr="00C0301C" w:rsidRDefault="003C335C" w:rsidP="003C335C">
      <w:pPr>
        <w:rPr>
          <w:rFonts w:ascii="Arial" w:hAnsi="Arial" w:cs="Arial"/>
          <w:noProof/>
          <w:lang w:val="sk-SK"/>
        </w:rPr>
      </w:pPr>
    </w:p>
    <w:p w:rsidR="003C335C" w:rsidRPr="00C0301C" w:rsidRDefault="003C335C" w:rsidP="003C335C">
      <w:pPr>
        <w:rPr>
          <w:rFonts w:ascii="Arial" w:hAnsi="Arial" w:cs="Arial"/>
          <w:noProof/>
          <w:lang w:val="sk-SK"/>
        </w:rPr>
      </w:pPr>
    </w:p>
    <w:p w:rsidR="003C335C" w:rsidRPr="00C0301C" w:rsidRDefault="003C335C" w:rsidP="003C335C">
      <w:pPr>
        <w:rPr>
          <w:rFonts w:ascii="Arial" w:hAnsi="Arial" w:cs="Arial"/>
          <w:noProof/>
          <w:lang w:val="sk-SK"/>
        </w:rPr>
      </w:pPr>
    </w:p>
    <w:p w:rsidR="003C335C" w:rsidRPr="00C0301C" w:rsidRDefault="003C335C" w:rsidP="003C335C">
      <w:pPr>
        <w:rPr>
          <w:rFonts w:ascii="Arial" w:hAnsi="Arial" w:cs="Arial"/>
          <w:noProof/>
          <w:lang w:val="sk-SK"/>
        </w:rPr>
      </w:pPr>
    </w:p>
    <w:p w:rsidR="005C5D9D" w:rsidRPr="00C0301C" w:rsidRDefault="005C5D9D" w:rsidP="005C5D9D">
      <w:pPr>
        <w:pStyle w:val="HRnadpis"/>
        <w:spacing w:line="276" w:lineRule="auto"/>
        <w:rPr>
          <w:noProof/>
          <w:lang w:val="sk-SK"/>
        </w:rPr>
      </w:pPr>
      <w:r w:rsidRPr="00C0301C">
        <w:rPr>
          <w:noProof/>
          <w:lang w:val="sk-SK"/>
        </w:rPr>
        <w:t>Odhaľte zápal močových ciest včas</w:t>
      </w:r>
    </w:p>
    <w:p w:rsidR="005C5D9D" w:rsidRPr="00C0301C" w:rsidRDefault="005C5D9D" w:rsidP="005C5D9D">
      <w:pPr>
        <w:pStyle w:val="HRperex"/>
        <w:rPr>
          <w:noProof/>
          <w:lang w:val="sk-SK"/>
        </w:rPr>
      </w:pPr>
      <w:r w:rsidRPr="00C0301C">
        <w:rPr>
          <w:noProof/>
          <w:lang w:val="sk-SK"/>
        </w:rPr>
        <w:t xml:space="preserve">Bratislava, </w:t>
      </w:r>
      <w:r w:rsidR="00C0301C" w:rsidRPr="00C0301C">
        <w:rPr>
          <w:noProof/>
          <w:lang w:val="sk-SK"/>
        </w:rPr>
        <w:t>9</w:t>
      </w:r>
      <w:r w:rsidRPr="00C0301C">
        <w:rPr>
          <w:noProof/>
          <w:lang w:val="sk-SK"/>
        </w:rPr>
        <w:t xml:space="preserve">. </w:t>
      </w:r>
      <w:r w:rsidR="00C0301C" w:rsidRPr="00C0301C">
        <w:rPr>
          <w:noProof/>
          <w:lang w:val="sk-SK"/>
        </w:rPr>
        <w:t>marca</w:t>
      </w:r>
      <w:r w:rsidRPr="00C0301C">
        <w:rPr>
          <w:noProof/>
          <w:lang w:val="sk-SK"/>
        </w:rPr>
        <w:t xml:space="preserve"> 201</w:t>
      </w:r>
      <w:r w:rsidR="00C0301C" w:rsidRPr="00C0301C">
        <w:rPr>
          <w:noProof/>
          <w:lang w:val="sk-SK"/>
        </w:rPr>
        <w:t>8</w:t>
      </w:r>
      <w:r w:rsidRPr="00C0301C">
        <w:rPr>
          <w:noProof/>
          <w:lang w:val="sk-SK"/>
        </w:rPr>
        <w:t xml:space="preserve"> – Zápal močových ciest je po zápale dýchacích ciest druhým najbežnejšie vyskytujúcim sa bakteriálnym infekčným ochorením. Z dôvodu anatómie ženskej močovej rúry, ktorá umožňuje jednoduchší prienik baktérií, ním častejšie trpia ženy. Výskyt u mužov sa zvyšuje po 50. roku života v dôsledku zväčšovania prostaty. K rýchlej a pohodlnej diagnostike ochorenia pomáha nový test Veroval Zápal močových ciest, ktorý si môže urobiť každý sám, v domácich podmienkach</w:t>
      </w:r>
    </w:p>
    <w:p w:rsidR="005C5D9D" w:rsidRPr="00C0301C" w:rsidRDefault="005C5D9D" w:rsidP="005C5D9D">
      <w:pPr>
        <w:pStyle w:val="HRbntext"/>
        <w:jc w:val="both"/>
        <w:rPr>
          <w:noProof/>
          <w:lang w:val="sk-SK"/>
        </w:rPr>
      </w:pPr>
      <w:r w:rsidRPr="00C0301C">
        <w:rPr>
          <w:noProof/>
          <w:lang w:val="sk-SK"/>
        </w:rPr>
        <w:t>Veroval je nová značka osobných diagnostických testov, ktorých rýchlosť a vysokú presnosť porovnateľnú s laboratórnymi testami ocení každý, komu záleží na jeho zdravotnom stave. Test je možné navyše vykonať pohodlne a veľmi jednoducho v domácom prostredí bez nutnosti dlhého čakania v ordináciách lekárov. Vyhodnotenie testu je veľmi rýchle, v prípade testu Zápal močových ciest stačí pre oznámenie výsledku len jedna minúta.</w:t>
      </w:r>
    </w:p>
    <w:p w:rsidR="005C5D9D" w:rsidRPr="00C0301C" w:rsidRDefault="005C5D9D" w:rsidP="005C5D9D">
      <w:pPr>
        <w:pStyle w:val="HRbntext"/>
        <w:rPr>
          <w:noProof/>
          <w:lang w:val="sk-SK"/>
        </w:rPr>
      </w:pPr>
      <w:r w:rsidRPr="00C0301C">
        <w:rPr>
          <w:noProof/>
          <w:lang w:val="sk-SK"/>
        </w:rPr>
        <w:t>Bolesti v podbrušku, časté močenie, pálivá a rezavá bolesť, prípadne tiež krv v moči - to všetko sú príznaky zápalu močových ciest. Ak identifikujete iba jeden z príznakov a nie ste si istí, či je nutné vyhľadať lekára a začať liečbu, urobte si test Veroval od spoločnosti HARTMANN - RICO, ktorý slúži na zistenie látok signalizujúcich ochorenia močového mechúra, močových ciest alebo obličiek. Jeho veľkou prednosťou je viac ako 97% spoľahlivosť.</w:t>
      </w:r>
    </w:p>
    <w:p w:rsidR="005C5D9D" w:rsidRPr="00C0301C" w:rsidRDefault="005C5D9D" w:rsidP="005C5D9D">
      <w:pPr>
        <w:spacing w:line="276" w:lineRule="auto"/>
        <w:jc w:val="both"/>
        <w:rPr>
          <w:rFonts w:ascii="Arial" w:eastAsiaTheme="minorEastAsia" w:hAnsi="Arial" w:cs="Arial"/>
          <w:noProof/>
          <w:color w:val="343434"/>
          <w:sz w:val="22"/>
          <w:lang w:val="sk-SK"/>
        </w:rPr>
      </w:pPr>
      <w:bookmarkStart w:id="0" w:name="_GoBack"/>
      <w:bookmarkEnd w:id="0"/>
    </w:p>
    <w:p w:rsidR="005C5D9D" w:rsidRPr="00C0301C" w:rsidRDefault="005C5D9D" w:rsidP="005C5D9D">
      <w:pPr>
        <w:spacing w:line="276" w:lineRule="auto"/>
        <w:jc w:val="both"/>
        <w:rPr>
          <w:rFonts w:ascii="Arial" w:eastAsiaTheme="minorEastAsia" w:hAnsi="Arial" w:cs="Arial"/>
          <w:noProof/>
          <w:color w:val="343434"/>
          <w:sz w:val="22"/>
          <w:lang w:val="sk-SK"/>
        </w:rPr>
      </w:pPr>
      <w:r w:rsidRPr="00C0301C">
        <w:rPr>
          <w:rFonts w:ascii="Arial" w:eastAsiaTheme="minorEastAsia" w:hAnsi="Arial" w:cs="Arial"/>
          <w:i/>
          <w:noProof/>
          <w:color w:val="343434"/>
          <w:sz w:val="22"/>
          <w:lang w:val="sk-SK"/>
        </w:rPr>
        <w:t xml:space="preserve">"Infekcia močových ciest môže mať formu ľahkého zápalu, ale môže sa tiež vyvinúť do veľmi nebezpečného stavu ohrozujúceho funkciu obličiek. Ak sa vo vzorke moču potvrdí zápal, je potrebné čo najskôr situáciu riešiť a nasadiť antibiotiká," </w:t>
      </w:r>
      <w:r w:rsidRPr="00C0301C">
        <w:rPr>
          <w:rFonts w:ascii="Arial" w:eastAsiaTheme="minorEastAsia" w:hAnsi="Arial" w:cs="Arial"/>
          <w:noProof/>
          <w:color w:val="343434"/>
          <w:sz w:val="22"/>
          <w:lang w:val="sk-SK"/>
        </w:rPr>
        <w:t xml:space="preserve">objasňuje MUDr. Jana Bendová, </w:t>
      </w:r>
      <w:r w:rsidR="00C0301C" w:rsidRPr="00C0301C">
        <w:rPr>
          <w:rFonts w:ascii="Arial" w:eastAsiaTheme="minorEastAsia" w:hAnsi="Arial" w:cs="Arial"/>
          <w:noProof/>
          <w:color w:val="343434"/>
          <w:sz w:val="22"/>
          <w:lang w:val="sk-SK"/>
        </w:rPr>
        <w:t xml:space="preserve">PhD., </w:t>
      </w:r>
      <w:r w:rsidRPr="00C0301C">
        <w:rPr>
          <w:rFonts w:ascii="Arial" w:eastAsiaTheme="minorEastAsia" w:hAnsi="Arial" w:cs="Arial"/>
          <w:noProof/>
          <w:color w:val="343434"/>
          <w:sz w:val="22"/>
          <w:lang w:val="sk-SK"/>
        </w:rPr>
        <w:t>všeobecná lekárka pre dospelých.</w:t>
      </w:r>
    </w:p>
    <w:p w:rsidR="005C5D9D" w:rsidRPr="00C0301C" w:rsidRDefault="005C5D9D" w:rsidP="005C5D9D">
      <w:pPr>
        <w:spacing w:line="276" w:lineRule="auto"/>
        <w:jc w:val="both"/>
        <w:rPr>
          <w:rFonts w:ascii="Arial" w:eastAsiaTheme="minorEastAsia" w:hAnsi="Arial" w:cs="Arial"/>
          <w:i/>
          <w:noProof/>
          <w:color w:val="343434"/>
          <w:sz w:val="22"/>
          <w:lang w:val="sk-SK"/>
        </w:rPr>
      </w:pPr>
    </w:p>
    <w:p w:rsidR="005C5D9D" w:rsidRPr="00C0301C" w:rsidRDefault="005C5D9D" w:rsidP="005C5D9D">
      <w:pPr>
        <w:spacing w:line="276" w:lineRule="auto"/>
        <w:jc w:val="both"/>
        <w:rPr>
          <w:rFonts w:ascii="Arial" w:eastAsiaTheme="minorEastAsia" w:hAnsi="Arial" w:cs="Arial"/>
          <w:noProof/>
          <w:color w:val="343434"/>
          <w:sz w:val="22"/>
          <w:lang w:val="sk-SK"/>
        </w:rPr>
      </w:pPr>
    </w:p>
    <w:p w:rsidR="003241CE" w:rsidRPr="00C0301C" w:rsidRDefault="00C0301C" w:rsidP="005C5D9D">
      <w:pPr>
        <w:spacing w:line="276" w:lineRule="auto"/>
        <w:jc w:val="both"/>
        <w:rPr>
          <w:rFonts w:ascii="Arial" w:eastAsiaTheme="minorEastAsia" w:hAnsi="Arial" w:cs="Arial"/>
          <w:noProof/>
          <w:color w:val="343434"/>
          <w:sz w:val="22"/>
          <w:lang w:val="sk-SK"/>
        </w:rPr>
      </w:pPr>
      <w:r w:rsidRPr="00C0301C">
        <w:rPr>
          <w:noProof/>
          <w:highlight w:val="yellow"/>
          <w:lang w:val="sk-SK" w:eastAsia="cs-CZ"/>
        </w:rPr>
        <w:pict>
          <v:shapetype id="_x0000_t202" coordsize="21600,21600" o:spt="202" path="m,l,21600r21600,l21600,xe">
            <v:stroke joinstyle="miter"/>
            <v:path gradientshapeok="t" o:connecttype="rect"/>
          </v:shapetype>
          <v:shape id="Textové pole 4" o:spid="_x0000_s1026" type="#_x0000_t202" style="position:absolute;left:0;text-align:left;margin-left:61.3pt;margin-top:81pt;width:447pt;height:134.75pt;z-index:251660288;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" o:allowincell="f" filled="f" strokecolor="#558ed5" strokeweight="6pt">
            <v:stroke linestyle="thickThin"/>
            <v:textbox inset="10.8pt,7.2pt,10.8pt,7.2pt">
              <w:txbxContent>
                <w:p w:rsidR="005C5D9D" w:rsidRPr="008E290E" w:rsidRDefault="005C5D9D" w:rsidP="005C5D9D">
                  <w:pPr>
                    <w:spacing w:line="360" w:lineRule="auto"/>
                    <w:rPr>
                      <w:rFonts w:ascii="Arial" w:eastAsiaTheme="majorEastAsia" w:hAnsi="Arial" w:cs="Arial"/>
                      <w:b/>
                      <w:i/>
                      <w:iCs/>
                      <w:color w:val="244061" w:themeColor="accent1" w:themeShade="80"/>
                      <w:lang w:val="cs-CZ"/>
                    </w:rPr>
                  </w:pPr>
                  <w:r>
                    <w:rPr>
                      <w:rFonts w:ascii="Arial" w:eastAsiaTheme="majorEastAsia" w:hAnsi="Arial" w:cs="Arial"/>
                      <w:b/>
                      <w:i/>
                      <w:iCs/>
                      <w:color w:val="244061" w:themeColor="accent1" w:themeShade="80"/>
                    </w:rPr>
                    <w:t xml:space="preserve">      </w:t>
                  </w:r>
                  <w:r>
                    <w:rPr>
                      <w:rFonts w:ascii="Arial" w:eastAsiaTheme="majorEastAsia" w:hAnsi="Arial" w:cs="Arial"/>
                      <w:b/>
                      <w:i/>
                      <w:iCs/>
                      <w:color w:val="244061" w:themeColor="accent1" w:themeShade="80"/>
                      <w:lang w:val="cs-CZ"/>
                    </w:rPr>
                    <w:t xml:space="preserve">5 </w:t>
                  </w:r>
                  <w:proofErr w:type="spellStart"/>
                  <w:r>
                    <w:rPr>
                      <w:rFonts w:ascii="Arial" w:eastAsiaTheme="majorEastAsia" w:hAnsi="Arial" w:cs="Arial"/>
                      <w:b/>
                      <w:i/>
                      <w:iCs/>
                      <w:color w:val="244061" w:themeColor="accent1" w:themeShade="80"/>
                      <w:lang w:val="cs-CZ"/>
                    </w:rPr>
                    <w:t>dôvodov</w:t>
                  </w:r>
                  <w:proofErr w:type="spellEnd"/>
                  <w:r>
                    <w:rPr>
                      <w:rFonts w:ascii="Arial" w:eastAsiaTheme="majorEastAsia" w:hAnsi="Arial" w:cs="Arial"/>
                      <w:b/>
                      <w:i/>
                      <w:iCs/>
                      <w:color w:val="244061" w:themeColor="accent1" w:themeShade="80"/>
                      <w:lang w:val="cs-CZ"/>
                    </w:rPr>
                    <w:t xml:space="preserve"> </w:t>
                  </w:r>
                  <w:proofErr w:type="spellStart"/>
                  <w:r>
                    <w:rPr>
                      <w:rFonts w:ascii="Arial" w:eastAsiaTheme="majorEastAsia" w:hAnsi="Arial" w:cs="Arial"/>
                      <w:b/>
                      <w:i/>
                      <w:iCs/>
                      <w:color w:val="244061" w:themeColor="accent1" w:themeShade="80"/>
                      <w:lang w:val="cs-CZ"/>
                    </w:rPr>
                    <w:t>pre</w:t>
                  </w:r>
                  <w:proofErr w:type="spellEnd"/>
                  <w:r>
                    <w:rPr>
                      <w:rFonts w:ascii="Arial" w:eastAsiaTheme="majorEastAsia" w:hAnsi="Arial" w:cs="Arial"/>
                      <w:b/>
                      <w:i/>
                      <w:iCs/>
                      <w:color w:val="244061" w:themeColor="accent1" w:themeShade="80"/>
                      <w:lang w:val="cs-CZ"/>
                    </w:rPr>
                    <w:t xml:space="preserve"> </w:t>
                  </w:r>
                  <w:proofErr w:type="spellStart"/>
                  <w:r>
                    <w:rPr>
                      <w:rFonts w:ascii="Arial" w:eastAsiaTheme="majorEastAsia" w:hAnsi="Arial" w:cs="Arial"/>
                      <w:b/>
                      <w:i/>
                      <w:iCs/>
                      <w:color w:val="244061" w:themeColor="accent1" w:themeShade="80"/>
                      <w:lang w:val="cs-CZ"/>
                    </w:rPr>
                    <w:t>domáci</w:t>
                  </w:r>
                  <w:proofErr w:type="spellEnd"/>
                  <w:r>
                    <w:rPr>
                      <w:rFonts w:ascii="Arial" w:eastAsiaTheme="majorEastAsia" w:hAnsi="Arial" w:cs="Arial"/>
                      <w:b/>
                      <w:i/>
                      <w:iCs/>
                      <w:color w:val="244061" w:themeColor="accent1" w:themeShade="80"/>
                      <w:lang w:val="cs-CZ"/>
                    </w:rPr>
                    <w:t xml:space="preserve"> test Zápal močových </w:t>
                  </w:r>
                  <w:proofErr w:type="spellStart"/>
                  <w:r>
                    <w:rPr>
                      <w:rFonts w:ascii="Arial" w:eastAsiaTheme="majorEastAsia" w:hAnsi="Arial" w:cs="Arial"/>
                      <w:b/>
                      <w:i/>
                      <w:iCs/>
                      <w:color w:val="244061" w:themeColor="accent1" w:themeShade="80"/>
                      <w:lang w:val="cs-CZ"/>
                    </w:rPr>
                    <w:t>ciest</w:t>
                  </w:r>
                  <w:proofErr w:type="spellEnd"/>
                </w:p>
                <w:p w:rsidR="005C5D9D" w:rsidRPr="008E290E" w:rsidRDefault="005C5D9D" w:rsidP="005C5D9D">
                  <w:pPr>
                    <w:spacing w:line="360" w:lineRule="auto"/>
                    <w:ind w:left="360"/>
                    <w:rPr>
                      <w:rFonts w:ascii="Arial" w:eastAsiaTheme="majorEastAsia" w:hAnsi="Arial" w:cs="Arial"/>
                      <w:i/>
                      <w:iCs/>
                      <w:lang w:val="cs-CZ"/>
                    </w:rPr>
                  </w:pPr>
                  <w:r w:rsidRPr="008E290E">
                    <w:rPr>
                      <w:rFonts w:ascii="Arial" w:eastAsiaTheme="majorEastAsia" w:hAnsi="Arial" w:cs="Arial"/>
                      <w:i/>
                      <w:iCs/>
                      <w:lang w:val="cs-CZ"/>
                    </w:rPr>
                    <w:t xml:space="preserve">1. Diagnostická </w:t>
                  </w:r>
                  <w:proofErr w:type="spellStart"/>
                  <w:r w:rsidRPr="008E290E">
                    <w:rPr>
                      <w:rFonts w:ascii="Arial" w:eastAsiaTheme="majorEastAsia" w:hAnsi="Arial" w:cs="Arial"/>
                      <w:i/>
                      <w:iCs/>
                      <w:lang w:val="cs-CZ"/>
                    </w:rPr>
                    <w:t>met</w:t>
                  </w:r>
                  <w:r>
                    <w:rPr>
                      <w:rFonts w:ascii="Arial" w:eastAsiaTheme="majorEastAsia" w:hAnsi="Arial" w:cs="Arial"/>
                      <w:i/>
                      <w:iCs/>
                      <w:lang w:val="cs-CZ"/>
                    </w:rPr>
                    <w:t>ó</w:t>
                  </w:r>
                  <w:r w:rsidRPr="008E290E">
                    <w:rPr>
                      <w:rFonts w:ascii="Arial" w:eastAsiaTheme="majorEastAsia" w:hAnsi="Arial" w:cs="Arial"/>
                      <w:i/>
                      <w:iCs/>
                      <w:lang w:val="cs-CZ"/>
                    </w:rPr>
                    <w:t>da</w:t>
                  </w:r>
                  <w:proofErr w:type="spellEnd"/>
                  <w:r w:rsidRPr="008E290E">
                    <w:rPr>
                      <w:rFonts w:ascii="Arial" w:eastAsiaTheme="majorEastAsia" w:hAnsi="Arial" w:cs="Arial"/>
                      <w:i/>
                      <w:iCs/>
                      <w:lang w:val="cs-CZ"/>
                    </w:rPr>
                    <w:t xml:space="preserve"> je vhodná </w:t>
                  </w:r>
                  <w:proofErr w:type="spellStart"/>
                  <w:r w:rsidRPr="008E290E">
                    <w:rPr>
                      <w:rFonts w:ascii="Arial" w:eastAsiaTheme="majorEastAsia" w:hAnsi="Arial" w:cs="Arial"/>
                      <w:i/>
                      <w:iCs/>
                      <w:lang w:val="cs-CZ"/>
                    </w:rPr>
                    <w:t>pr</w:t>
                  </w:r>
                  <w:r>
                    <w:rPr>
                      <w:rFonts w:ascii="Arial" w:eastAsiaTheme="majorEastAsia" w:hAnsi="Arial" w:cs="Arial"/>
                      <w:i/>
                      <w:iCs/>
                      <w:lang w:val="cs-CZ"/>
                    </w:rPr>
                    <w:t>e</w:t>
                  </w:r>
                  <w:proofErr w:type="spellEnd"/>
                  <w:r w:rsidRPr="008E290E">
                    <w:rPr>
                      <w:rFonts w:ascii="Arial" w:eastAsiaTheme="majorEastAsia" w:hAnsi="Arial" w:cs="Arial"/>
                      <w:i/>
                      <w:iCs/>
                      <w:lang w:val="cs-CZ"/>
                    </w:rPr>
                    <w:t xml:space="preserve"> </w:t>
                  </w:r>
                  <w:proofErr w:type="spellStart"/>
                  <w:r w:rsidRPr="008E290E">
                    <w:rPr>
                      <w:rFonts w:ascii="Arial" w:eastAsiaTheme="majorEastAsia" w:hAnsi="Arial" w:cs="Arial"/>
                      <w:i/>
                      <w:iCs/>
                      <w:lang w:val="cs-CZ"/>
                    </w:rPr>
                    <w:t>vše</w:t>
                  </w:r>
                  <w:r>
                    <w:rPr>
                      <w:rFonts w:ascii="Arial" w:eastAsiaTheme="majorEastAsia" w:hAnsi="Arial" w:cs="Arial"/>
                      <w:i/>
                      <w:iCs/>
                      <w:lang w:val="cs-CZ"/>
                    </w:rPr>
                    <w:t>tky</w:t>
                  </w:r>
                  <w:proofErr w:type="spellEnd"/>
                  <w:r w:rsidRPr="008E290E">
                    <w:rPr>
                      <w:rFonts w:ascii="Arial" w:eastAsiaTheme="majorEastAsia" w:hAnsi="Arial" w:cs="Arial"/>
                      <w:i/>
                      <w:iCs/>
                      <w:lang w:val="cs-CZ"/>
                    </w:rPr>
                    <w:t xml:space="preserve"> </w:t>
                  </w:r>
                  <w:proofErr w:type="spellStart"/>
                  <w:r w:rsidRPr="008E290E">
                    <w:rPr>
                      <w:rFonts w:ascii="Arial" w:eastAsiaTheme="majorEastAsia" w:hAnsi="Arial" w:cs="Arial"/>
                      <w:i/>
                      <w:iCs/>
                      <w:lang w:val="cs-CZ"/>
                    </w:rPr>
                    <w:t>v</w:t>
                  </w:r>
                  <w:r>
                    <w:rPr>
                      <w:rFonts w:ascii="Arial" w:eastAsiaTheme="majorEastAsia" w:hAnsi="Arial" w:cs="Arial"/>
                      <w:i/>
                      <w:iCs/>
                      <w:lang w:val="cs-CZ"/>
                    </w:rPr>
                    <w:t>e</w:t>
                  </w:r>
                  <w:r w:rsidRPr="008E290E">
                    <w:rPr>
                      <w:rFonts w:ascii="Arial" w:eastAsiaTheme="majorEastAsia" w:hAnsi="Arial" w:cs="Arial"/>
                      <w:i/>
                      <w:iCs/>
                      <w:lang w:val="cs-CZ"/>
                    </w:rPr>
                    <w:t>kové</w:t>
                  </w:r>
                  <w:proofErr w:type="spellEnd"/>
                  <w:r w:rsidRPr="008E290E">
                    <w:rPr>
                      <w:rFonts w:ascii="Arial" w:eastAsiaTheme="majorEastAsia" w:hAnsi="Arial" w:cs="Arial"/>
                      <w:i/>
                      <w:iCs/>
                      <w:lang w:val="cs-CZ"/>
                    </w:rPr>
                    <w:t xml:space="preserve"> </w:t>
                  </w:r>
                  <w:proofErr w:type="spellStart"/>
                  <w:r w:rsidRPr="008E290E">
                    <w:rPr>
                      <w:rFonts w:ascii="Arial" w:eastAsiaTheme="majorEastAsia" w:hAnsi="Arial" w:cs="Arial"/>
                      <w:i/>
                      <w:iCs/>
                      <w:lang w:val="cs-CZ"/>
                    </w:rPr>
                    <w:t>kateg</w:t>
                  </w:r>
                  <w:r>
                    <w:rPr>
                      <w:rFonts w:ascii="Arial" w:eastAsiaTheme="majorEastAsia" w:hAnsi="Arial" w:cs="Arial"/>
                      <w:i/>
                      <w:iCs/>
                      <w:lang w:val="cs-CZ"/>
                    </w:rPr>
                    <w:t>ó</w:t>
                  </w:r>
                  <w:r w:rsidRPr="008E290E">
                    <w:rPr>
                      <w:rFonts w:ascii="Arial" w:eastAsiaTheme="majorEastAsia" w:hAnsi="Arial" w:cs="Arial"/>
                      <w:i/>
                      <w:iCs/>
                      <w:lang w:val="cs-CZ"/>
                    </w:rPr>
                    <w:t>rie</w:t>
                  </w:r>
                  <w:proofErr w:type="spellEnd"/>
                  <w:r w:rsidRPr="008E290E">
                    <w:rPr>
                      <w:rFonts w:ascii="Arial" w:eastAsiaTheme="majorEastAsia" w:hAnsi="Arial" w:cs="Arial"/>
                      <w:i/>
                      <w:iCs/>
                      <w:lang w:val="cs-CZ"/>
                    </w:rPr>
                    <w:t xml:space="preserve"> (ted</w:t>
                  </w:r>
                  <w:r>
                    <w:rPr>
                      <w:rFonts w:ascii="Arial" w:eastAsiaTheme="majorEastAsia" w:hAnsi="Arial" w:cs="Arial"/>
                      <w:i/>
                      <w:iCs/>
                      <w:lang w:val="cs-CZ"/>
                    </w:rPr>
                    <w:t>a aj</w:t>
                  </w:r>
                  <w:r w:rsidRPr="008E290E">
                    <w:rPr>
                      <w:rFonts w:ascii="Arial" w:eastAsiaTheme="majorEastAsia" w:hAnsi="Arial" w:cs="Arial"/>
                      <w:i/>
                      <w:iCs/>
                      <w:lang w:val="cs-CZ"/>
                    </w:rPr>
                    <w:t xml:space="preserve"> </w:t>
                  </w:r>
                  <w:proofErr w:type="spellStart"/>
                  <w:r w:rsidRPr="008E290E">
                    <w:rPr>
                      <w:rFonts w:ascii="Arial" w:eastAsiaTheme="majorEastAsia" w:hAnsi="Arial" w:cs="Arial"/>
                      <w:i/>
                      <w:iCs/>
                      <w:lang w:val="cs-CZ"/>
                    </w:rPr>
                    <w:t>d</w:t>
                  </w:r>
                  <w:r>
                    <w:rPr>
                      <w:rFonts w:ascii="Arial" w:eastAsiaTheme="majorEastAsia" w:hAnsi="Arial" w:cs="Arial"/>
                      <w:i/>
                      <w:iCs/>
                      <w:lang w:val="cs-CZ"/>
                    </w:rPr>
                    <w:t>e</w:t>
                  </w:r>
                  <w:r w:rsidRPr="008E290E">
                    <w:rPr>
                      <w:rFonts w:ascii="Arial" w:eastAsiaTheme="majorEastAsia" w:hAnsi="Arial" w:cs="Arial"/>
                      <w:i/>
                      <w:iCs/>
                      <w:lang w:val="cs-CZ"/>
                    </w:rPr>
                    <w:t>ti</w:t>
                  </w:r>
                  <w:proofErr w:type="spellEnd"/>
                  <w:r w:rsidRPr="008E290E">
                    <w:rPr>
                      <w:rFonts w:ascii="Arial" w:eastAsiaTheme="majorEastAsia" w:hAnsi="Arial" w:cs="Arial"/>
                      <w:i/>
                      <w:iCs/>
                      <w:lang w:val="cs-CZ"/>
                    </w:rPr>
                    <w:t>)</w:t>
                  </w:r>
                </w:p>
                <w:p w:rsidR="005C5D9D" w:rsidRPr="008E290E" w:rsidRDefault="005C5D9D" w:rsidP="005C5D9D">
                  <w:pPr>
                    <w:spacing w:line="360" w:lineRule="auto"/>
                    <w:ind w:left="360"/>
                    <w:rPr>
                      <w:rFonts w:ascii="Arial" w:eastAsiaTheme="majorEastAsia" w:hAnsi="Arial" w:cs="Arial"/>
                      <w:i/>
                      <w:iCs/>
                      <w:lang w:val="cs-CZ"/>
                    </w:rPr>
                  </w:pPr>
                  <w:r w:rsidRPr="008E290E">
                    <w:rPr>
                      <w:rFonts w:ascii="Arial" w:eastAsiaTheme="majorEastAsia" w:hAnsi="Arial" w:cs="Arial"/>
                      <w:i/>
                      <w:iCs/>
                      <w:lang w:val="cs-CZ"/>
                    </w:rPr>
                    <w:t xml:space="preserve">2. </w:t>
                  </w:r>
                  <w:proofErr w:type="spellStart"/>
                  <w:r w:rsidRPr="008E290E">
                    <w:rPr>
                      <w:rFonts w:ascii="Arial" w:eastAsiaTheme="majorEastAsia" w:hAnsi="Arial" w:cs="Arial"/>
                      <w:i/>
                      <w:iCs/>
                      <w:lang w:val="cs-CZ"/>
                    </w:rPr>
                    <w:t>R</w:t>
                  </w:r>
                  <w:r>
                    <w:rPr>
                      <w:rFonts w:ascii="Arial" w:eastAsiaTheme="majorEastAsia" w:hAnsi="Arial" w:cs="Arial"/>
                      <w:i/>
                      <w:iCs/>
                      <w:lang w:val="cs-CZ"/>
                    </w:rPr>
                    <w:t>ýchlosť</w:t>
                  </w:r>
                  <w:proofErr w:type="spellEnd"/>
                  <w:r w:rsidRPr="008E290E">
                    <w:rPr>
                      <w:rFonts w:ascii="Arial" w:eastAsiaTheme="majorEastAsia" w:hAnsi="Arial" w:cs="Arial"/>
                      <w:i/>
                      <w:iCs/>
                      <w:lang w:val="cs-CZ"/>
                    </w:rPr>
                    <w:t xml:space="preserve"> výsledku</w:t>
                  </w:r>
                  <w:r>
                    <w:rPr>
                      <w:rFonts w:ascii="Arial" w:eastAsiaTheme="majorEastAsia" w:hAnsi="Arial" w:cs="Arial"/>
                      <w:i/>
                      <w:iCs/>
                      <w:lang w:val="cs-CZ"/>
                    </w:rPr>
                    <w:t xml:space="preserve"> – len 1 </w:t>
                  </w:r>
                  <w:proofErr w:type="spellStart"/>
                  <w:r>
                    <w:rPr>
                      <w:rFonts w:ascii="Arial" w:eastAsiaTheme="majorEastAsia" w:hAnsi="Arial" w:cs="Arial"/>
                      <w:i/>
                      <w:iCs/>
                      <w:lang w:val="cs-CZ"/>
                    </w:rPr>
                    <w:t>minúta</w:t>
                  </w:r>
                  <w:proofErr w:type="spellEnd"/>
                </w:p>
                <w:p w:rsidR="005C5D9D" w:rsidRPr="008E290E" w:rsidRDefault="005C5D9D" w:rsidP="005C5D9D">
                  <w:pPr>
                    <w:spacing w:line="360" w:lineRule="auto"/>
                    <w:ind w:left="360"/>
                    <w:rPr>
                      <w:rFonts w:ascii="Arial" w:eastAsiaTheme="majorEastAsia" w:hAnsi="Arial" w:cs="Arial"/>
                      <w:i/>
                      <w:iCs/>
                      <w:lang w:val="cs-CZ"/>
                    </w:rPr>
                  </w:pPr>
                  <w:r w:rsidRPr="008E290E">
                    <w:rPr>
                      <w:rFonts w:ascii="Arial" w:eastAsiaTheme="majorEastAsia" w:hAnsi="Arial" w:cs="Arial"/>
                      <w:i/>
                      <w:iCs/>
                      <w:lang w:val="cs-CZ"/>
                    </w:rPr>
                    <w:t xml:space="preserve">3. </w:t>
                  </w:r>
                  <w:proofErr w:type="spellStart"/>
                  <w:r>
                    <w:rPr>
                      <w:rFonts w:ascii="Arial" w:eastAsiaTheme="majorEastAsia" w:hAnsi="Arial" w:cs="Arial"/>
                      <w:i/>
                      <w:iCs/>
                      <w:lang w:val="cs-CZ"/>
                    </w:rPr>
                    <w:t>Možnosť</w:t>
                  </w:r>
                  <w:proofErr w:type="spellEnd"/>
                  <w:r>
                    <w:rPr>
                      <w:rFonts w:ascii="Arial" w:eastAsiaTheme="majorEastAsia" w:hAnsi="Arial" w:cs="Arial"/>
                      <w:i/>
                      <w:iCs/>
                      <w:lang w:val="cs-CZ"/>
                    </w:rPr>
                    <w:t xml:space="preserve"> </w:t>
                  </w:r>
                  <w:proofErr w:type="spellStart"/>
                  <w:r>
                    <w:rPr>
                      <w:rFonts w:ascii="Arial" w:eastAsiaTheme="majorEastAsia" w:hAnsi="Arial" w:cs="Arial"/>
                      <w:i/>
                      <w:iCs/>
                      <w:lang w:val="cs-CZ"/>
                    </w:rPr>
                    <w:t>diskrétneho</w:t>
                  </w:r>
                  <w:proofErr w:type="spellEnd"/>
                  <w:r>
                    <w:rPr>
                      <w:rFonts w:ascii="Arial" w:eastAsiaTheme="majorEastAsia" w:hAnsi="Arial" w:cs="Arial"/>
                      <w:i/>
                      <w:iCs/>
                      <w:lang w:val="cs-CZ"/>
                    </w:rPr>
                    <w:t xml:space="preserve"> </w:t>
                  </w:r>
                  <w:proofErr w:type="spellStart"/>
                  <w:r>
                    <w:rPr>
                      <w:rFonts w:ascii="Arial" w:eastAsiaTheme="majorEastAsia" w:hAnsi="Arial" w:cs="Arial"/>
                      <w:i/>
                      <w:iCs/>
                      <w:lang w:val="cs-CZ"/>
                    </w:rPr>
                    <w:t>vyšetrenia</w:t>
                  </w:r>
                  <w:proofErr w:type="spellEnd"/>
                  <w:r>
                    <w:rPr>
                      <w:rFonts w:ascii="Arial" w:eastAsiaTheme="majorEastAsia" w:hAnsi="Arial" w:cs="Arial"/>
                      <w:i/>
                      <w:iCs/>
                      <w:lang w:val="cs-CZ"/>
                    </w:rPr>
                    <w:t xml:space="preserve"> v pohodlí domova</w:t>
                  </w:r>
                </w:p>
                <w:p w:rsidR="005C5D9D" w:rsidRPr="008E290E" w:rsidRDefault="005C5D9D" w:rsidP="005C5D9D">
                  <w:pPr>
                    <w:spacing w:line="360" w:lineRule="auto"/>
                    <w:ind w:left="360"/>
                    <w:rPr>
                      <w:rFonts w:ascii="Arial" w:eastAsiaTheme="majorEastAsia" w:hAnsi="Arial" w:cs="Arial"/>
                      <w:i/>
                      <w:iCs/>
                      <w:lang w:val="cs-CZ"/>
                    </w:rPr>
                  </w:pPr>
                  <w:r w:rsidRPr="008E290E">
                    <w:rPr>
                      <w:rFonts w:ascii="Arial" w:eastAsiaTheme="majorEastAsia" w:hAnsi="Arial" w:cs="Arial"/>
                      <w:i/>
                      <w:iCs/>
                      <w:lang w:val="cs-CZ"/>
                    </w:rPr>
                    <w:t>4.</w:t>
                  </w:r>
                  <w:r>
                    <w:rPr>
                      <w:rFonts w:ascii="Arial" w:eastAsiaTheme="majorEastAsia" w:hAnsi="Arial" w:cs="Arial"/>
                      <w:i/>
                      <w:iCs/>
                      <w:lang w:val="cs-CZ"/>
                    </w:rPr>
                    <w:t xml:space="preserve"> Test </w:t>
                  </w:r>
                  <w:proofErr w:type="spellStart"/>
                  <w:r>
                    <w:rPr>
                      <w:rFonts w:ascii="Arial" w:eastAsiaTheme="majorEastAsia" w:hAnsi="Arial" w:cs="Arial"/>
                      <w:i/>
                      <w:iCs/>
                      <w:lang w:val="cs-CZ"/>
                    </w:rPr>
                    <w:t>sa</w:t>
                  </w:r>
                  <w:proofErr w:type="spellEnd"/>
                  <w:r>
                    <w:rPr>
                      <w:rFonts w:ascii="Arial" w:eastAsiaTheme="majorEastAsia" w:hAnsi="Arial" w:cs="Arial"/>
                      <w:i/>
                      <w:iCs/>
                      <w:lang w:val="cs-CZ"/>
                    </w:rPr>
                    <w:t xml:space="preserve"> </w:t>
                  </w:r>
                  <w:proofErr w:type="spellStart"/>
                  <w:r>
                    <w:rPr>
                      <w:rFonts w:ascii="Arial" w:eastAsiaTheme="majorEastAsia" w:hAnsi="Arial" w:cs="Arial"/>
                      <w:i/>
                      <w:iCs/>
                      <w:lang w:val="cs-CZ"/>
                    </w:rPr>
                    <w:t>vykonáva</w:t>
                  </w:r>
                  <w:proofErr w:type="spellEnd"/>
                  <w:r>
                    <w:rPr>
                      <w:rFonts w:ascii="Arial" w:eastAsiaTheme="majorEastAsia" w:hAnsi="Arial" w:cs="Arial"/>
                      <w:i/>
                      <w:iCs/>
                      <w:lang w:val="cs-CZ"/>
                    </w:rPr>
                    <w:t xml:space="preserve"> z </w:t>
                  </w:r>
                  <w:proofErr w:type="spellStart"/>
                  <w:r>
                    <w:rPr>
                      <w:rFonts w:ascii="Arial" w:eastAsiaTheme="majorEastAsia" w:hAnsi="Arial" w:cs="Arial"/>
                      <w:i/>
                      <w:iCs/>
                      <w:lang w:val="cs-CZ"/>
                    </w:rPr>
                    <w:t>moču</w:t>
                  </w:r>
                  <w:proofErr w:type="spellEnd"/>
                  <w:r>
                    <w:rPr>
                      <w:rFonts w:ascii="Arial" w:eastAsiaTheme="majorEastAsia" w:hAnsi="Arial" w:cs="Arial"/>
                      <w:i/>
                      <w:iCs/>
                      <w:lang w:val="cs-CZ"/>
                    </w:rPr>
                    <w:t xml:space="preserve"> – bez nutnosti </w:t>
                  </w:r>
                  <w:proofErr w:type="spellStart"/>
                  <w:r>
                    <w:rPr>
                      <w:rFonts w:ascii="Arial" w:eastAsiaTheme="majorEastAsia" w:hAnsi="Arial" w:cs="Arial"/>
                      <w:i/>
                      <w:iCs/>
                      <w:lang w:val="cs-CZ"/>
                    </w:rPr>
                    <w:t>odberu</w:t>
                  </w:r>
                  <w:proofErr w:type="spellEnd"/>
                  <w:r>
                    <w:rPr>
                      <w:rFonts w:ascii="Arial" w:eastAsiaTheme="majorEastAsia" w:hAnsi="Arial" w:cs="Arial"/>
                      <w:i/>
                      <w:iCs/>
                      <w:lang w:val="cs-CZ"/>
                    </w:rPr>
                    <w:t xml:space="preserve"> krvi</w:t>
                  </w:r>
                </w:p>
                <w:p w:rsidR="005C5D9D" w:rsidRPr="008E290E" w:rsidRDefault="005C5D9D" w:rsidP="005C5D9D">
                  <w:pPr>
                    <w:spacing w:line="360" w:lineRule="auto"/>
                    <w:ind w:left="360"/>
                    <w:rPr>
                      <w:rFonts w:ascii="Arial" w:eastAsiaTheme="majorEastAsia" w:hAnsi="Arial" w:cs="Arial"/>
                      <w:i/>
                      <w:iCs/>
                      <w:lang w:val="cs-CZ"/>
                    </w:rPr>
                  </w:pPr>
                  <w:r w:rsidRPr="008E290E">
                    <w:rPr>
                      <w:rFonts w:ascii="Arial" w:eastAsiaTheme="majorEastAsia" w:hAnsi="Arial" w:cs="Arial"/>
                      <w:i/>
                      <w:iCs/>
                      <w:lang w:val="cs-CZ"/>
                    </w:rPr>
                    <w:t>5.</w:t>
                  </w:r>
                  <w:r>
                    <w:rPr>
                      <w:rFonts w:ascii="Arial" w:eastAsiaTheme="majorEastAsia" w:hAnsi="Arial" w:cs="Arial"/>
                      <w:i/>
                      <w:iCs/>
                      <w:lang w:val="cs-CZ"/>
                    </w:rPr>
                    <w:t xml:space="preserve"> </w:t>
                  </w:r>
                  <w:proofErr w:type="spellStart"/>
                  <w:r>
                    <w:rPr>
                      <w:rFonts w:ascii="Arial" w:eastAsiaTheme="majorEastAsia" w:hAnsi="Arial" w:cs="Arial"/>
                      <w:i/>
                      <w:iCs/>
                      <w:lang w:val="cs-CZ"/>
                    </w:rPr>
                    <w:t>Presnosť</w:t>
                  </w:r>
                  <w:proofErr w:type="spellEnd"/>
                  <w:r>
                    <w:rPr>
                      <w:rFonts w:ascii="Arial" w:eastAsiaTheme="majorEastAsia" w:hAnsi="Arial" w:cs="Arial"/>
                      <w:i/>
                      <w:iCs/>
                      <w:lang w:val="cs-CZ"/>
                    </w:rPr>
                    <w:t xml:space="preserve"> </w:t>
                  </w:r>
                  <w:proofErr w:type="spellStart"/>
                  <w:r>
                    <w:rPr>
                      <w:rFonts w:ascii="Arial" w:eastAsiaTheme="majorEastAsia" w:hAnsi="Arial" w:cs="Arial"/>
                      <w:i/>
                      <w:iCs/>
                      <w:lang w:val="cs-CZ"/>
                    </w:rPr>
                    <w:t>viac</w:t>
                  </w:r>
                  <w:proofErr w:type="spellEnd"/>
                  <w:r>
                    <w:rPr>
                      <w:rFonts w:ascii="Arial" w:eastAsiaTheme="majorEastAsia" w:hAnsi="Arial" w:cs="Arial"/>
                      <w:i/>
                      <w:iCs/>
                      <w:lang w:val="cs-CZ"/>
                    </w:rPr>
                    <w:t xml:space="preserve"> než 97 %</w:t>
                  </w:r>
                </w:p>
              </w:txbxContent>
            </v:textbox>
            <w10:wrap type="square" anchorx="page" anchory="page"/>
          </v:shape>
        </w:pict>
      </w:r>
    </w:p>
    <w:p w:rsidR="005C5D9D" w:rsidRPr="00C0301C" w:rsidRDefault="005C5D9D" w:rsidP="005C5D9D">
      <w:pPr>
        <w:spacing w:line="276" w:lineRule="auto"/>
        <w:jc w:val="both"/>
        <w:rPr>
          <w:rFonts w:ascii="Arial" w:eastAsiaTheme="minorEastAsia" w:hAnsi="Arial" w:cs="Arial"/>
          <w:noProof/>
          <w:color w:val="343434"/>
          <w:sz w:val="22"/>
          <w:lang w:val="sk-SK"/>
        </w:rPr>
      </w:pPr>
      <w:r w:rsidRPr="00C0301C">
        <w:rPr>
          <w:rFonts w:ascii="Arial" w:eastAsiaTheme="minorEastAsia" w:hAnsi="Arial" w:cs="Arial"/>
          <w:noProof/>
          <w:color w:val="343434"/>
          <w:sz w:val="22"/>
          <w:lang w:val="sk-SK"/>
        </w:rPr>
        <w:t>Zápal močových ciest je</w:t>
      </w:r>
      <w:r w:rsidR="006263F2" w:rsidRPr="00C0301C">
        <w:rPr>
          <w:rFonts w:ascii="Arial" w:eastAsiaTheme="minorEastAsia" w:hAnsi="Arial" w:cs="Arial"/>
          <w:noProof/>
          <w:color w:val="343434"/>
          <w:sz w:val="22"/>
          <w:lang w:val="sk-SK"/>
        </w:rPr>
        <w:t xml:space="preserve"> najčastejšie </w:t>
      </w:r>
      <w:r w:rsidRPr="00C0301C">
        <w:rPr>
          <w:rFonts w:ascii="Arial" w:eastAsiaTheme="minorEastAsia" w:hAnsi="Arial" w:cs="Arial"/>
          <w:noProof/>
          <w:color w:val="343434"/>
          <w:sz w:val="22"/>
          <w:lang w:val="sk-SK"/>
        </w:rPr>
        <w:t>spôsobený baktériou Escherichia coli, ktorá v momente prieniku do močovej trubice vyvolá infekciu. Tá následne postupuje do močového mechúra, a preto je ochorenie možné spoznať zo vzorky moču, ktorá bude obsahovať v</w:t>
      </w:r>
      <w:r w:rsidR="000377F1" w:rsidRPr="00C0301C">
        <w:rPr>
          <w:rFonts w:ascii="Arial" w:eastAsiaTheme="minorEastAsia" w:hAnsi="Arial" w:cs="Arial"/>
          <w:noProof/>
          <w:color w:val="343434"/>
          <w:sz w:val="22"/>
          <w:lang w:val="sk-SK"/>
        </w:rPr>
        <w:t xml:space="preserve">yššie množstvo leukocytov, dusitanov </w:t>
      </w:r>
      <w:r w:rsidRPr="00C0301C">
        <w:rPr>
          <w:rFonts w:ascii="Arial" w:eastAsiaTheme="minorEastAsia" w:hAnsi="Arial" w:cs="Arial"/>
          <w:noProof/>
          <w:color w:val="343434"/>
          <w:sz w:val="22"/>
          <w:lang w:val="sk-SK"/>
        </w:rPr>
        <w:t>a bielkovín. Práve na identifikáciu týchto látok skvele poslúži domáci test Veroval.</w:t>
      </w:r>
    </w:p>
    <w:p w:rsidR="005C5D9D" w:rsidRPr="00C0301C" w:rsidRDefault="005C5D9D" w:rsidP="005C5D9D">
      <w:pPr>
        <w:spacing w:line="276" w:lineRule="auto"/>
        <w:jc w:val="both"/>
        <w:rPr>
          <w:rFonts w:ascii="Arial" w:eastAsiaTheme="minorEastAsia" w:hAnsi="Arial" w:cs="Arial"/>
          <w:noProof/>
          <w:color w:val="343434"/>
          <w:sz w:val="22"/>
          <w:lang w:val="sk-SK"/>
        </w:rPr>
      </w:pPr>
    </w:p>
    <w:p w:rsidR="005C5D9D" w:rsidRPr="00C0301C" w:rsidRDefault="005C5D9D" w:rsidP="005C5D9D">
      <w:pPr>
        <w:spacing w:line="276" w:lineRule="auto"/>
        <w:jc w:val="both"/>
        <w:rPr>
          <w:rFonts w:ascii="Arial" w:eastAsiaTheme="minorEastAsia" w:hAnsi="Arial" w:cs="Arial"/>
          <w:noProof/>
          <w:color w:val="343434"/>
          <w:sz w:val="22"/>
          <w:lang w:val="sk-SK"/>
        </w:rPr>
      </w:pPr>
      <w:r w:rsidRPr="00C0301C">
        <w:rPr>
          <w:rFonts w:ascii="Arial" w:eastAsiaTheme="minorEastAsia" w:hAnsi="Arial" w:cs="Arial"/>
          <w:noProof/>
          <w:color w:val="343434"/>
          <w:sz w:val="22"/>
          <w:lang w:val="sk-SK"/>
        </w:rPr>
        <w:t>"</w:t>
      </w:r>
      <w:r w:rsidRPr="00C0301C">
        <w:rPr>
          <w:rFonts w:ascii="Arial" w:eastAsiaTheme="minorEastAsia" w:hAnsi="Arial" w:cs="Arial"/>
          <w:i/>
          <w:noProof/>
          <w:color w:val="343434"/>
          <w:sz w:val="22"/>
          <w:lang w:val="sk-SK"/>
        </w:rPr>
        <w:t>Zápal močových ciest a mechúra je veľmi nepríjemný, ak sa však zachytí včas, je veľmi dobre liečiteľný. Preto by mala v prípade pozitívneho výsledku rozhodne nasledovať návšteva lekára, ktorý stanoví ďalšie kroky a liečbu. Balenie domáceho testu Veroval Zápal močových ciest obsahuje dva testy, je teda možné následne si overiť, či liečba pôsobí ako má, a zápal ustupuje</w:t>
      </w:r>
      <w:r w:rsidRPr="00C0301C">
        <w:rPr>
          <w:rFonts w:ascii="Arial" w:eastAsiaTheme="minorEastAsia" w:hAnsi="Arial" w:cs="Arial"/>
          <w:noProof/>
          <w:color w:val="343434"/>
          <w:sz w:val="22"/>
          <w:lang w:val="sk-SK"/>
        </w:rPr>
        <w:t>," dodáva Markéta Pilná, produktová manažérka spoločnosti HARTMANN - RICO.</w:t>
      </w:r>
    </w:p>
    <w:p w:rsidR="005C5D9D" w:rsidRPr="00C0301C" w:rsidRDefault="005C5D9D" w:rsidP="005C5D9D">
      <w:pPr>
        <w:spacing w:line="276" w:lineRule="auto"/>
        <w:rPr>
          <w:rFonts w:ascii="Arial" w:eastAsia="Cambria" w:hAnsi="Arial" w:cs="Arial"/>
          <w:noProof/>
          <w:szCs w:val="22"/>
          <w:lang w:val="sk-SK"/>
        </w:rPr>
      </w:pPr>
    </w:p>
    <w:p w:rsidR="005C5D9D" w:rsidRPr="00C0301C" w:rsidRDefault="005C5D9D" w:rsidP="005C5D9D">
      <w:pPr>
        <w:spacing w:line="276" w:lineRule="auto"/>
        <w:jc w:val="both"/>
        <w:rPr>
          <w:rFonts w:ascii="Arial" w:hAnsi="Arial" w:cs="Arial"/>
          <w:noProof/>
          <w:sz w:val="22"/>
          <w:lang w:val="sk-SK"/>
        </w:rPr>
      </w:pPr>
    </w:p>
    <w:p w:rsidR="005C5D9D" w:rsidRPr="00C0301C" w:rsidRDefault="005C5D9D" w:rsidP="005C5D9D">
      <w:pPr>
        <w:spacing w:line="276" w:lineRule="auto"/>
        <w:jc w:val="both"/>
        <w:rPr>
          <w:rFonts w:ascii="Arial" w:hAnsi="Arial" w:cs="Arial"/>
          <w:noProof/>
          <w:sz w:val="22"/>
          <w:lang w:val="sk-SK"/>
        </w:rPr>
      </w:pPr>
      <w:r w:rsidRPr="00C0301C">
        <w:rPr>
          <w:rFonts w:ascii="Arial" w:hAnsi="Arial" w:cs="Arial"/>
          <w:noProof/>
          <w:sz w:val="22"/>
          <w:lang w:val="sk-SK"/>
        </w:rPr>
        <w:t xml:space="preserve">Každý domáci test obsahuje návod s podrobnými inštrukciami, ktoré vás testovaním prevedú krok po kroku. K všetkým druhom testov Veroval sú k dispozícii aj inštruktážne videá na webe </w:t>
      </w:r>
      <w:hyperlink r:id="rId8" w:history="1">
        <w:r w:rsidRPr="00C0301C">
          <w:rPr>
            <w:rStyle w:val="Hypertextovprepojenie"/>
            <w:rFonts w:ascii="Arial" w:hAnsi="Arial" w:cs="Arial"/>
            <w:noProof/>
            <w:sz w:val="22"/>
            <w:lang w:val="sk-SK"/>
          </w:rPr>
          <w:t>www.veroval.info/sk-SK</w:t>
        </w:r>
      </w:hyperlink>
      <w:r w:rsidRPr="00C0301C">
        <w:rPr>
          <w:rFonts w:ascii="Arial" w:hAnsi="Arial" w:cs="Arial"/>
          <w:noProof/>
          <w:sz w:val="22"/>
          <w:lang w:val="sk-SK"/>
        </w:rPr>
        <w:t xml:space="preserve"> a Youtube kanáli spoločnosti HARTMANN - RICO. Domáci test Veroval Zápal močových ciest je voľne dostupný v lekárňach a predajniach zdravotníckych </w:t>
      </w:r>
      <w:r w:rsidR="00DC274B" w:rsidRPr="00C0301C">
        <w:rPr>
          <w:rFonts w:ascii="Arial" w:hAnsi="Arial" w:cs="Arial"/>
          <w:noProof/>
          <w:sz w:val="22"/>
          <w:lang w:val="sk-SK"/>
        </w:rPr>
        <w:t>potrieb za odporúčanú cenu 7,88 eur.</w:t>
      </w:r>
      <w:r w:rsidR="006B46DF" w:rsidRPr="00C0301C">
        <w:rPr>
          <w:rFonts w:ascii="Arial" w:hAnsi="Arial" w:cs="Arial"/>
          <w:noProof/>
          <w:sz w:val="22"/>
          <w:lang w:val="sk-SK"/>
        </w:rPr>
        <w:t xml:space="preserve"> </w:t>
      </w:r>
    </w:p>
    <w:p w:rsidR="00C0301C" w:rsidRPr="00C0301C" w:rsidRDefault="00C0301C" w:rsidP="005C5D9D">
      <w:pPr>
        <w:spacing w:line="276" w:lineRule="auto"/>
        <w:jc w:val="both"/>
        <w:rPr>
          <w:rFonts w:ascii="Arial" w:hAnsi="Arial" w:cs="Arial"/>
          <w:b/>
          <w:noProof/>
          <w:color w:val="009BDF"/>
          <w:sz w:val="22"/>
          <w:szCs w:val="22"/>
          <w:lang w:val="sk-SK" w:eastAsia="sk-SK"/>
        </w:rPr>
      </w:pPr>
    </w:p>
    <w:p w:rsidR="005C5D9D" w:rsidRPr="00C0301C" w:rsidRDefault="005C5D9D" w:rsidP="005C5D9D">
      <w:pPr>
        <w:spacing w:line="276" w:lineRule="auto"/>
        <w:jc w:val="both"/>
        <w:rPr>
          <w:rFonts w:ascii="Arial" w:hAnsi="Arial" w:cs="Arial"/>
          <w:b/>
          <w:noProof/>
          <w:color w:val="009BDF"/>
          <w:sz w:val="22"/>
          <w:szCs w:val="22"/>
          <w:lang w:val="sk-SK"/>
        </w:rPr>
      </w:pPr>
      <w:r w:rsidRPr="00C0301C">
        <w:rPr>
          <w:rFonts w:ascii="Arial" w:hAnsi="Arial" w:cs="Arial"/>
          <w:b/>
          <w:noProof/>
          <w:color w:val="009BDF"/>
          <w:sz w:val="22"/>
          <w:szCs w:val="22"/>
          <w:lang w:val="sk-SK" w:eastAsia="sk-SK"/>
        </w:rPr>
        <w:t xml:space="preserve">Z akých domácich testov </w:t>
      </w:r>
      <w:r w:rsidRPr="00C0301C">
        <w:rPr>
          <w:rFonts w:ascii="Arial" w:hAnsi="Arial" w:cs="Arial"/>
          <w:b/>
          <w:noProof/>
          <w:color w:val="009BDF"/>
          <w:sz w:val="22"/>
          <w:szCs w:val="19"/>
          <w:lang w:val="sk-SK"/>
        </w:rPr>
        <w:t>Veroval</w:t>
      </w:r>
      <w:r w:rsidRPr="00C0301C">
        <w:rPr>
          <w:rFonts w:ascii="Arial" w:hAnsi="Arial" w:cs="Arial"/>
          <w:b/>
          <w:noProof/>
          <w:color w:val="009BDF"/>
          <w:sz w:val="22"/>
          <w:szCs w:val="19"/>
          <w:vertAlign w:val="superscript"/>
          <w:lang w:val="sk-SK"/>
        </w:rPr>
        <w:t>®</w:t>
      </w:r>
      <w:r w:rsidRPr="00C0301C">
        <w:rPr>
          <w:rFonts w:ascii="Arial" w:hAnsi="Arial" w:cs="Arial"/>
          <w:b/>
          <w:noProof/>
          <w:color w:val="009BDF"/>
          <w:sz w:val="22"/>
          <w:szCs w:val="19"/>
          <w:lang w:val="sk-SK"/>
        </w:rPr>
        <w:t xml:space="preserve"> </w:t>
      </w:r>
      <w:r w:rsidRPr="00C0301C">
        <w:rPr>
          <w:rFonts w:ascii="Arial" w:hAnsi="Arial" w:cs="Arial"/>
          <w:b/>
          <w:noProof/>
          <w:color w:val="009BDF"/>
          <w:sz w:val="22"/>
          <w:szCs w:val="22"/>
          <w:lang w:val="sk-SK" w:eastAsia="sk-SK"/>
        </w:rPr>
        <w:t>môžete vyberať?</w:t>
      </w:r>
      <w:r w:rsidRPr="00C0301C">
        <w:rPr>
          <w:rFonts w:ascii="Arial" w:hAnsi="Arial" w:cs="Arial"/>
          <w:b/>
          <w:noProof/>
          <w:color w:val="009BDF"/>
          <w:sz w:val="22"/>
          <w:szCs w:val="22"/>
          <w:lang w:val="sk-SK"/>
        </w:rPr>
        <w:t xml:space="preserve"> </w:t>
      </w:r>
    </w:p>
    <w:p w:rsidR="005C5D9D" w:rsidRPr="00C0301C" w:rsidRDefault="005C5D9D" w:rsidP="005C5D9D">
      <w:pPr>
        <w:spacing w:line="276" w:lineRule="auto"/>
        <w:jc w:val="both"/>
        <w:rPr>
          <w:rFonts w:ascii="Arial" w:eastAsia="Cambria" w:hAnsi="Arial" w:cs="Arial"/>
          <w:b/>
          <w:noProof/>
          <w:color w:val="009BDF"/>
          <w:sz w:val="22"/>
          <w:szCs w:val="22"/>
          <w:lang w:val="sk-SK"/>
        </w:rPr>
      </w:pPr>
      <w:r w:rsidRPr="00C0301C">
        <w:rPr>
          <w:rFonts w:ascii="Arial" w:eastAsiaTheme="minorEastAsia" w:hAnsi="Arial" w:cs="Arial"/>
          <w:noProof/>
          <w:sz w:val="22"/>
          <w:szCs w:val="22"/>
          <w:lang w:val="sk-SK" w:eastAsia="en-US"/>
        </w:rPr>
        <w:t>HARTMANN - RICO predstavuje na slovenskom trhu najširšie spektrum diagnostických testov pre domáce použitie. K už známemu CRP testu, ktorý sa používa pre rozlíšenie vírusovej a bakteriálnej infekcie, je k dispozícii deväť ďalších testov Veroval. Zdravotný stav vám tak môžu pomôcť o</w:t>
      </w:r>
      <w:r w:rsidR="00273CB2" w:rsidRPr="00C0301C">
        <w:rPr>
          <w:rFonts w:ascii="Arial" w:eastAsiaTheme="minorEastAsia" w:hAnsi="Arial" w:cs="Arial"/>
          <w:noProof/>
          <w:sz w:val="22"/>
          <w:szCs w:val="22"/>
          <w:lang w:val="sk-SK" w:eastAsia="en-US"/>
        </w:rPr>
        <w:t>veriť</w:t>
      </w:r>
      <w:r w:rsidRPr="00C0301C">
        <w:rPr>
          <w:rFonts w:ascii="Arial" w:eastAsiaTheme="minorEastAsia" w:hAnsi="Arial" w:cs="Arial"/>
          <w:noProof/>
          <w:sz w:val="22"/>
          <w:szCs w:val="22"/>
          <w:lang w:val="sk-SK" w:eastAsia="en-US"/>
        </w:rPr>
        <w:t xml:space="preserve"> testy: Zistenie alergie, Zistenie borélií z kliešťa, Neznášanlivosť lepku, Zápal močových ciest, Z</w:t>
      </w:r>
      <w:r w:rsidR="00273CB2" w:rsidRPr="00C0301C">
        <w:rPr>
          <w:rFonts w:ascii="Arial" w:eastAsiaTheme="minorEastAsia" w:hAnsi="Arial" w:cs="Arial"/>
          <w:noProof/>
          <w:sz w:val="22"/>
          <w:szCs w:val="22"/>
          <w:lang w:val="sk-SK" w:eastAsia="en-US"/>
        </w:rPr>
        <w:t>i</w:t>
      </w:r>
      <w:r w:rsidRPr="00C0301C">
        <w:rPr>
          <w:rFonts w:ascii="Arial" w:eastAsiaTheme="minorEastAsia" w:hAnsi="Arial" w:cs="Arial"/>
          <w:noProof/>
          <w:sz w:val="22"/>
          <w:szCs w:val="22"/>
          <w:lang w:val="sk-SK" w:eastAsia="en-US"/>
        </w:rPr>
        <w:t>stenie nedostatku železa, Prevencia črevných ochorení, Prevencia žalúdočných ochorení, Cholesterol</w:t>
      </w:r>
      <w:r w:rsidR="00C0301C" w:rsidRPr="00C0301C">
        <w:rPr>
          <w:rFonts w:ascii="Arial" w:eastAsiaTheme="minorEastAsia" w:hAnsi="Arial" w:cs="Arial"/>
          <w:noProof/>
          <w:sz w:val="22"/>
          <w:szCs w:val="22"/>
          <w:lang w:val="sk-SK" w:eastAsia="en-US"/>
        </w:rPr>
        <w:t>,</w:t>
      </w:r>
      <w:r w:rsidRPr="00C0301C">
        <w:rPr>
          <w:rFonts w:ascii="Arial" w:eastAsiaTheme="minorEastAsia" w:hAnsi="Arial" w:cs="Arial"/>
          <w:noProof/>
          <w:sz w:val="22"/>
          <w:szCs w:val="22"/>
          <w:lang w:val="sk-SK" w:eastAsia="en-US"/>
        </w:rPr>
        <w:t xml:space="preserve"> Mužská plodnosť</w:t>
      </w:r>
      <w:r w:rsidR="00C0301C" w:rsidRPr="00C0301C">
        <w:rPr>
          <w:rFonts w:ascii="Arial" w:eastAsiaTheme="minorEastAsia" w:hAnsi="Arial" w:cs="Arial"/>
          <w:noProof/>
          <w:sz w:val="22"/>
          <w:szCs w:val="22"/>
          <w:lang w:val="sk-SK" w:eastAsia="en-US"/>
        </w:rPr>
        <w:t xml:space="preserve"> a Chlamýdie</w:t>
      </w:r>
      <w:r w:rsidRPr="00C0301C">
        <w:rPr>
          <w:rFonts w:ascii="Arial" w:eastAsiaTheme="minorEastAsia" w:hAnsi="Arial" w:cs="Arial"/>
          <w:noProof/>
          <w:sz w:val="22"/>
          <w:szCs w:val="22"/>
          <w:lang w:val="sk-SK" w:eastAsia="en-US"/>
        </w:rPr>
        <w:t>.</w:t>
      </w:r>
    </w:p>
    <w:p w:rsidR="005C5D9D" w:rsidRPr="00C0301C" w:rsidRDefault="005C5D9D" w:rsidP="005C5D9D">
      <w:pPr>
        <w:spacing w:line="276" w:lineRule="auto"/>
        <w:rPr>
          <w:rFonts w:ascii="Arial" w:hAnsi="Arial" w:cs="Arial"/>
          <w:b/>
          <w:noProof/>
          <w:color w:val="009BDF"/>
          <w:szCs w:val="20"/>
          <w:lang w:val="sk-SK"/>
        </w:rPr>
      </w:pPr>
    </w:p>
    <w:p w:rsidR="00C0301C" w:rsidRPr="00C0301C" w:rsidRDefault="00C0301C" w:rsidP="00524B5C">
      <w:pPr>
        <w:spacing w:line="360" w:lineRule="auto"/>
        <w:jc w:val="both"/>
        <w:rPr>
          <w:rFonts w:ascii="Arial" w:hAnsi="Arial" w:cs="Arial"/>
          <w:b/>
          <w:noProof/>
          <w:lang w:val="sk-SK"/>
        </w:rPr>
      </w:pPr>
    </w:p>
    <w:p w:rsidR="00524B5C" w:rsidRPr="00C0301C" w:rsidRDefault="00524B5C" w:rsidP="00524B5C">
      <w:pPr>
        <w:spacing w:line="360" w:lineRule="auto"/>
        <w:jc w:val="both"/>
        <w:rPr>
          <w:rFonts w:ascii="Arial" w:hAnsi="Arial" w:cs="Arial"/>
          <w:b/>
          <w:noProof/>
          <w:lang w:val="sk-SK"/>
        </w:rPr>
      </w:pPr>
      <w:r w:rsidRPr="00C0301C">
        <w:rPr>
          <w:rFonts w:ascii="Arial" w:hAnsi="Arial" w:cs="Arial"/>
          <w:b/>
          <w:noProof/>
          <w:lang w:val="sk-SK"/>
        </w:rPr>
        <w:t>O spoločnosti HARTMANN – RICO</w:t>
      </w:r>
    </w:p>
    <w:p w:rsidR="003C335C" w:rsidRPr="00C0301C" w:rsidRDefault="00E160DC" w:rsidP="00555289">
      <w:pPr>
        <w:spacing w:line="360" w:lineRule="auto"/>
        <w:jc w:val="both"/>
        <w:rPr>
          <w:rFonts w:ascii="Arial" w:hAnsi="Arial" w:cs="Arial"/>
          <w:noProof/>
          <w:sz w:val="18"/>
          <w:lang w:val="sk-SK"/>
        </w:rPr>
      </w:pPr>
      <w:r w:rsidRPr="00C0301C">
        <w:rPr>
          <w:rFonts w:ascii="Arial" w:hAnsi="Arial" w:cs="Arial"/>
          <w:noProof/>
          <w:sz w:val="18"/>
          <w:lang w:val="sk-SK"/>
        </w:rPr>
        <w:t xml:space="preserve">Spoločnosť HARTMANN – RICO </w:t>
      </w:r>
      <w:r w:rsidR="0053730D" w:rsidRPr="00C0301C">
        <w:rPr>
          <w:rFonts w:ascii="Arial" w:hAnsi="Arial" w:cs="Arial"/>
          <w:noProof/>
          <w:sz w:val="18"/>
          <w:lang w:val="sk-SK"/>
        </w:rPr>
        <w:t>vznikla v roku 1991 v</w:t>
      </w:r>
      <w:r w:rsidR="00524B5C" w:rsidRPr="00C0301C">
        <w:rPr>
          <w:rFonts w:ascii="Arial" w:hAnsi="Arial" w:cs="Arial"/>
          <w:noProof/>
          <w:sz w:val="18"/>
          <w:lang w:val="sk-SK"/>
        </w:rPr>
        <w:t>stupom spoločnosti PAUL HARTMANN AG do vtedajšieho podniku Rico Veverská Bítýška</w:t>
      </w:r>
      <w:r w:rsidR="0053730D" w:rsidRPr="00C0301C">
        <w:rPr>
          <w:rFonts w:ascii="Arial" w:hAnsi="Arial" w:cs="Arial"/>
          <w:noProof/>
          <w:sz w:val="18"/>
          <w:lang w:val="sk-SK"/>
        </w:rPr>
        <w:t>.</w:t>
      </w:r>
      <w:r w:rsidR="00524B5C" w:rsidRPr="00C0301C">
        <w:rPr>
          <w:rFonts w:ascii="Arial" w:hAnsi="Arial" w:cs="Arial"/>
          <w:noProof/>
          <w:sz w:val="18"/>
          <w:lang w:val="sk-SK"/>
        </w:rPr>
        <w:t xml:space="preserve"> Patrí medzi najvýznamnejších výrobcov a distribútorov zdravotníckych pomôcok a hygienických výrobkov v </w:t>
      </w:r>
      <w:r w:rsidR="0053730D" w:rsidRPr="00C0301C">
        <w:rPr>
          <w:rFonts w:ascii="Arial" w:hAnsi="Arial" w:cs="Arial"/>
          <w:noProof/>
          <w:sz w:val="18"/>
          <w:lang w:val="sk-SK"/>
        </w:rPr>
        <w:t>Č</w:t>
      </w:r>
      <w:r w:rsidR="00524B5C" w:rsidRPr="00C0301C">
        <w:rPr>
          <w:rFonts w:ascii="Arial" w:hAnsi="Arial" w:cs="Arial"/>
          <w:noProof/>
          <w:sz w:val="18"/>
          <w:lang w:val="sk-SK"/>
        </w:rPr>
        <w:t xml:space="preserve">eskej republike. Viac ako 20 rokov pôsobí HARTMANN - RICO aj na území Slovenska so sídlom v Bratislave. </w:t>
      </w:r>
    </w:p>
    <w:p w:rsidR="00443734" w:rsidRPr="00C0301C" w:rsidRDefault="00443734" w:rsidP="00443734">
      <w:pPr>
        <w:pStyle w:val="HRperex"/>
        <w:rPr>
          <w:noProof/>
          <w:lang w:val="sk-SK"/>
        </w:rPr>
      </w:pPr>
    </w:p>
    <w:p w:rsidR="00443734" w:rsidRPr="00C0301C" w:rsidRDefault="00443734" w:rsidP="00443734">
      <w:pPr>
        <w:pStyle w:val="HRbntext"/>
        <w:rPr>
          <w:noProof/>
          <w:lang w:val="sk-SK"/>
        </w:rPr>
      </w:pPr>
    </w:p>
    <w:sectPr w:rsidR="00443734" w:rsidRPr="00C0301C" w:rsidSect="00F056D3">
      <w:footerReference w:type="even" r:id="rId9"/>
      <w:footerReference w:type="default" r:id="rId10"/>
      <w:footerReference w:type="first" r:id="rId11"/>
      <w:pgSz w:w="11900" w:h="16840"/>
      <w:pgMar w:top="993" w:right="1134" w:bottom="1440" w:left="851" w:header="708" w:footer="56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BC8" w:rsidRDefault="003B3BC8" w:rsidP="00442139">
      <w:r>
        <w:separator/>
      </w:r>
    </w:p>
  </w:endnote>
  <w:endnote w:type="continuationSeparator" w:id="0">
    <w:p w:rsidR="003B3BC8" w:rsidRDefault="003B3BC8" w:rsidP="004421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5000204B" w:usb2="00000000" w:usb3="00000000" w:csb0="0000009F" w:csb1="00000000"/>
  </w:font>
  <w:font w:name="MyriadPro-Regular">
    <w:altName w:val="Cambria"/>
    <w:panose1 w:val="00000000000000000000"/>
    <w:charset w:val="4D"/>
    <w:family w:val="auto"/>
    <w:notTrueType/>
    <w:pitch w:val="default"/>
    <w:sig w:usb0="00000003" w:usb1="00000000" w:usb2="00000000" w:usb3="00000000" w:csb0="00000001" w:csb1="00000000"/>
  </w:font>
  <w:font w:name="Cronos Pro">
    <w:altName w:val="Times New Roman"/>
    <w:charset w:val="00"/>
    <w:family w:val="auto"/>
    <w:pitch w:val="variable"/>
    <w:sig w:usb0="00000001" w:usb1="5000205B" w:usb2="00000000" w:usb3="00000000" w:csb0="00000093" w:csb1="00000000"/>
  </w:font>
  <w:font w:name="Cambria">
    <w:panose1 w:val="02040503050406030204"/>
    <w:charset w:val="EE"/>
    <w:family w:val="roman"/>
    <w:pitch w:val="variable"/>
    <w:sig w:usb0="E00006FF" w:usb1="400004FF" w:usb2="00000000" w:usb3="00000000" w:csb0="0000019F" w:csb1="00000000"/>
  </w:font>
  <w:font w:name="MyriadPro-Bold">
    <w:altName w:val="Cambria"/>
    <w:panose1 w:val="00000000000000000000"/>
    <w:charset w:val="4D"/>
    <w:family w:val="auto"/>
    <w:notTrueType/>
    <w:pitch w:val="default"/>
    <w:sig w:usb0="00000003" w:usb1="00000000" w:usb2="00000000" w:usb3="00000000" w:csb0="00000001" w:csb1="00000000"/>
  </w:font>
  <w:font w:name="Lucida Grande CE">
    <w:altName w:val="Arial"/>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16" w:rsidRDefault="000A27A7" w:rsidP="00967B99">
    <w:pPr>
      <w:pStyle w:val="Pta"/>
      <w:framePr w:wrap="around" w:vAnchor="text" w:hAnchor="margin" w:xAlign="center" w:y="1"/>
      <w:rPr>
        <w:rStyle w:val="slostrany"/>
      </w:rPr>
    </w:pPr>
    <w:r>
      <w:rPr>
        <w:rStyle w:val="slostrany"/>
      </w:rPr>
      <w:fldChar w:fldCharType="begin"/>
    </w:r>
    <w:r w:rsidR="00104716">
      <w:rPr>
        <w:rStyle w:val="slostrany"/>
      </w:rPr>
      <w:instrText xml:space="preserve">PAGE  </w:instrText>
    </w:r>
    <w:r>
      <w:rPr>
        <w:rStyle w:val="slostrany"/>
      </w:rPr>
      <w:fldChar w:fldCharType="end"/>
    </w:r>
  </w:p>
  <w:p w:rsidR="00104716" w:rsidRDefault="0010471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16" w:rsidRDefault="00104716">
    <w:pPr>
      <w:pStyle w:val="Pta"/>
      <w:rPr>
        <w:rFonts w:ascii="Arial" w:hAnsi="Arial" w:cs="Arial"/>
        <w:b/>
        <w:color w:val="0D3062"/>
        <w:sz w:val="19"/>
        <w:szCs w:val="19"/>
      </w:rPr>
    </w:pPr>
  </w:p>
  <w:p w:rsidR="00104716" w:rsidRPr="00B071DE" w:rsidRDefault="00104716">
    <w:pPr>
      <w:pStyle w:val="Pta"/>
      <w:rPr>
        <w:rFonts w:ascii="Arial" w:hAnsi="Arial" w:cs="Arial"/>
        <w:b/>
        <w:color w:val="0D3062"/>
        <w:sz w:val="19"/>
        <w:szCs w:val="19"/>
      </w:rPr>
    </w:pPr>
    <w:r>
      <w:rPr>
        <w:rFonts w:ascii="Arial" w:hAnsi="Arial" w:cs="Arial"/>
        <w:b/>
        <w:color w:val="0D3062"/>
        <w:sz w:val="19"/>
        <w:szCs w:val="19"/>
      </w:rPr>
      <w:t xml:space="preserve"> </w:t>
    </w:r>
  </w:p>
  <w:p w:rsidR="00104716" w:rsidRPr="00B071DE" w:rsidRDefault="00104716">
    <w:pPr>
      <w:pStyle w:val="Pta"/>
      <w:rPr>
        <w:rFonts w:ascii="Arial" w:hAnsi="Arial" w:cs="Arial"/>
        <w:sz w:val="19"/>
        <w:szCs w:val="19"/>
      </w:rPr>
    </w:pPr>
    <w:r>
      <w:rPr>
        <w:rFonts w:ascii="Arial" w:hAnsi="Arial" w:cs="Arial"/>
        <w:sz w:val="19"/>
        <w:szCs w:val="19"/>
      </w:rPr>
      <w:t xml:space="preserve"> </w:t>
    </w:r>
  </w:p>
  <w:p w:rsidR="00104716" w:rsidRPr="00B071DE" w:rsidRDefault="00104716" w:rsidP="00967B99">
    <w:pPr>
      <w:pStyle w:val="Pta"/>
      <w:rPr>
        <w:rFonts w:ascii="Arial" w:hAnsi="Arial" w:cs="Arial"/>
        <w:sz w:val="19"/>
        <w:szCs w:val="19"/>
      </w:rPr>
    </w:pPr>
  </w:p>
  <w:p w:rsidR="00104716" w:rsidRDefault="00104716">
    <w:pPr>
      <w:pStyle w:val="Pta"/>
      <w:rPr>
        <w:rFonts w:ascii="Arial" w:hAnsi="Arial" w:cs="Arial"/>
        <w:sz w:val="19"/>
        <w:szCs w:val="19"/>
      </w:rPr>
    </w:pPr>
    <w:r>
      <w:rPr>
        <w:rFonts w:ascii="Arial" w:hAnsi="Arial" w:cs="Arial"/>
        <w:b/>
        <w:color w:val="0D3062"/>
        <w:sz w:val="19"/>
        <w:szCs w:val="19"/>
      </w:rPr>
      <w:t xml:space="preserve"> </w:t>
    </w:r>
  </w:p>
  <w:p w:rsidR="00104716" w:rsidRPr="00B071DE" w:rsidRDefault="00104716">
    <w:pPr>
      <w:pStyle w:val="Pta"/>
      <w:rPr>
        <w:rFonts w:ascii="Arial" w:hAnsi="Arial" w:cs="Arial"/>
        <w:sz w:val="19"/>
        <w:szCs w:val="19"/>
      </w:rPr>
    </w:pPr>
    <w:r>
      <w:rPr>
        <w:rFonts w:ascii="Arial" w:hAnsi="Arial" w:cs="Arial"/>
        <w:sz w:val="19"/>
        <w:szCs w:val="19"/>
      </w:rPr>
      <w:t xml:space="preserve"> </w:t>
    </w:r>
  </w:p>
  <w:p w:rsidR="00104716" w:rsidRPr="00B071DE" w:rsidRDefault="00104716">
    <w:pPr>
      <w:pStyle w:val="Pta"/>
      <w:rPr>
        <w:rFonts w:ascii="Arial" w:hAnsi="Arial" w:cs="Arial"/>
        <w:sz w:val="19"/>
        <w:szCs w:val="19"/>
      </w:rPr>
    </w:pPr>
    <w:r>
      <w:rPr>
        <w:rFonts w:ascii="Arial" w:hAnsi="Arial" w:cs="Arial"/>
        <w:sz w:val="19"/>
        <w:szCs w:val="19"/>
      </w:rPr>
      <w:t xml:space="preserve"> </w:t>
    </w:r>
  </w:p>
  <w:p w:rsidR="00104716" w:rsidRPr="00B071DE" w:rsidRDefault="00104716">
    <w:pPr>
      <w:pStyle w:val="Pta"/>
      <w:rPr>
        <w:rFonts w:ascii="Arial" w:hAnsi="Arial" w:cs="Arial"/>
        <w:sz w:val="19"/>
        <w:szCs w:val="19"/>
      </w:rPr>
    </w:pPr>
    <w:r w:rsidRPr="009C1DDB">
      <w:rPr>
        <w:rFonts w:ascii="Arial" w:hAnsi="Arial" w:cs="Arial"/>
        <w:noProof/>
        <w:color w:val="002F87"/>
        <w:sz w:val="19"/>
        <w:szCs w:val="19"/>
        <w:lang w:val="sk-SK" w:eastAsia="sk-SK"/>
      </w:rPr>
      <w:drawing>
        <wp:anchor distT="0" distB="0" distL="114300" distR="114300" simplePos="0" relativeHeight="251660288" behindDoc="1" locked="0" layoutInCell="1" allowOverlap="1">
          <wp:simplePos x="0" y="0"/>
          <wp:positionH relativeFrom="column">
            <wp:posOffset>5148580</wp:posOffset>
          </wp:positionH>
          <wp:positionV relativeFrom="page">
            <wp:posOffset>9137650</wp:posOffset>
          </wp:positionV>
          <wp:extent cx="1118698" cy="954000"/>
          <wp:effectExtent l="0" t="0" r="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Z.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223" t="19641" r="20464" b="23318"/>
                  <a:stretch/>
                </pic:blipFill>
                <pic:spPr bwMode="auto">
                  <a:xfrm>
                    <a:off x="0" y="0"/>
                    <a:ext cx="1118698" cy="954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104716" w:rsidRDefault="00104716">
    <w:pPr>
      <w:pStyle w:val="Pta"/>
      <w:rPr>
        <w:rFonts w:ascii="Arial" w:hAnsi="Arial" w:cs="Arial"/>
        <w:b/>
        <w:color w:val="0D3062"/>
        <w:sz w:val="19"/>
        <w:szCs w:val="19"/>
      </w:rPr>
    </w:pPr>
    <w:r>
      <w:rPr>
        <w:rFonts w:ascii="Arial" w:hAnsi="Arial" w:cs="Arial"/>
        <w:b/>
        <w:color w:val="0D3062"/>
        <w:sz w:val="19"/>
        <w:szCs w:val="19"/>
      </w:rPr>
      <w:t xml:space="preserve"> </w:t>
    </w:r>
  </w:p>
  <w:p w:rsidR="00104716" w:rsidRPr="009C1DDB" w:rsidRDefault="000A27A7" w:rsidP="00967B99">
    <w:pPr>
      <w:pStyle w:val="Pta"/>
      <w:framePr w:wrap="around" w:vAnchor="text" w:hAnchor="page" w:x="5892" w:y="119"/>
      <w:rPr>
        <w:rStyle w:val="slostrany"/>
        <w:rFonts w:ascii="Arial" w:hAnsi="Arial" w:cs="Arial"/>
        <w:b/>
        <w:color w:val="002F87"/>
        <w:sz w:val="16"/>
        <w:szCs w:val="16"/>
      </w:rPr>
    </w:pPr>
    <w:r w:rsidRPr="00967B99">
      <w:rPr>
        <w:rStyle w:val="slostrany"/>
        <w:rFonts w:ascii="Arial" w:hAnsi="Arial" w:cs="Arial"/>
        <w:b/>
        <w:color w:val="0D3062"/>
        <w:sz w:val="16"/>
        <w:szCs w:val="16"/>
      </w:rPr>
      <w:fldChar w:fldCharType="begin"/>
    </w:r>
    <w:r w:rsidR="00104716" w:rsidRPr="00967B99">
      <w:rPr>
        <w:rStyle w:val="slostrany"/>
        <w:rFonts w:ascii="Arial" w:hAnsi="Arial" w:cs="Arial"/>
        <w:b/>
        <w:color w:val="0D3062"/>
        <w:sz w:val="16"/>
        <w:szCs w:val="16"/>
      </w:rPr>
      <w:instrText xml:space="preserve">PAGE  </w:instrText>
    </w:r>
    <w:r w:rsidRPr="00967B99">
      <w:rPr>
        <w:rStyle w:val="slostrany"/>
        <w:rFonts w:ascii="Arial" w:hAnsi="Arial" w:cs="Arial"/>
        <w:b/>
        <w:color w:val="0D3062"/>
        <w:sz w:val="16"/>
        <w:szCs w:val="16"/>
      </w:rPr>
      <w:fldChar w:fldCharType="separate"/>
    </w:r>
    <w:r w:rsidR="00C0301C">
      <w:rPr>
        <w:rStyle w:val="slostrany"/>
        <w:rFonts w:ascii="Arial" w:hAnsi="Arial" w:cs="Arial"/>
        <w:b/>
        <w:noProof/>
        <w:color w:val="0D3062"/>
        <w:sz w:val="16"/>
        <w:szCs w:val="16"/>
      </w:rPr>
      <w:t>2</w:t>
    </w:r>
    <w:r w:rsidRPr="00967B99">
      <w:rPr>
        <w:rStyle w:val="slostrany"/>
        <w:rFonts w:ascii="Arial" w:hAnsi="Arial" w:cs="Arial"/>
        <w:b/>
        <w:color w:val="0D3062"/>
        <w:sz w:val="16"/>
        <w:szCs w:val="16"/>
      </w:rPr>
      <w:fldChar w:fldCharType="end"/>
    </w:r>
  </w:p>
  <w:p w:rsidR="00104716" w:rsidRPr="00B071DE" w:rsidRDefault="00104716" w:rsidP="00967B99">
    <w:pPr>
      <w:pStyle w:val="Pta"/>
      <w:jc w:val="center"/>
      <w:rPr>
        <w:rFonts w:ascii="Arial" w:hAnsi="Arial" w:cs="Arial"/>
        <w:b/>
        <w:sz w:val="19"/>
        <w:szCs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16" w:rsidRDefault="00104716" w:rsidP="00967B99">
    <w:pPr>
      <w:pStyle w:val="Pta"/>
      <w:rPr>
        <w:rFonts w:ascii="Arial" w:hAnsi="Arial" w:cs="Arial"/>
        <w:b/>
        <w:color w:val="0D3062"/>
        <w:sz w:val="19"/>
        <w:szCs w:val="19"/>
      </w:rPr>
    </w:pPr>
  </w:p>
  <w:p w:rsidR="00104716" w:rsidRPr="009C1DDB" w:rsidRDefault="00104716" w:rsidP="00967B99">
    <w:pPr>
      <w:pStyle w:val="Pta"/>
      <w:rPr>
        <w:rFonts w:ascii="Arial" w:hAnsi="Arial" w:cs="Arial"/>
        <w:b/>
        <w:color w:val="002F87"/>
        <w:sz w:val="19"/>
        <w:szCs w:val="19"/>
      </w:rPr>
    </w:pPr>
    <w:r w:rsidRPr="009C1DDB">
      <w:rPr>
        <w:rFonts w:ascii="Arial" w:hAnsi="Arial" w:cs="Arial"/>
        <w:noProof/>
        <w:color w:val="002F87"/>
        <w:sz w:val="19"/>
        <w:szCs w:val="19"/>
        <w:lang w:val="sk-SK" w:eastAsia="sk-SK"/>
      </w:rPr>
      <w:drawing>
        <wp:anchor distT="0" distB="0" distL="114300" distR="114300" simplePos="0" relativeHeight="251660800" behindDoc="1" locked="0" layoutInCell="1" allowOverlap="1">
          <wp:simplePos x="0" y="0"/>
          <wp:positionH relativeFrom="column">
            <wp:posOffset>5257800</wp:posOffset>
          </wp:positionH>
          <wp:positionV relativeFrom="page">
            <wp:posOffset>9137015</wp:posOffset>
          </wp:positionV>
          <wp:extent cx="1118698" cy="954000"/>
          <wp:effectExtent l="0" t="0" r="0" b="114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Z.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223" t="19641" r="20464" b="23318"/>
                  <a:stretch/>
                </pic:blipFill>
                <pic:spPr bwMode="auto">
                  <a:xfrm>
                    <a:off x="0" y="0"/>
                    <a:ext cx="1118698" cy="954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Pr="009C1DDB">
      <w:rPr>
        <w:rFonts w:ascii="Arial" w:hAnsi="Arial" w:cs="Arial"/>
        <w:b/>
        <w:color w:val="002F87"/>
        <w:sz w:val="19"/>
        <w:szCs w:val="19"/>
      </w:rPr>
      <w:t xml:space="preserve">HARTMANN – RICO </w:t>
    </w:r>
    <w:proofErr w:type="spellStart"/>
    <w:r w:rsidRPr="009C1DDB">
      <w:rPr>
        <w:rFonts w:ascii="Arial" w:hAnsi="Arial" w:cs="Arial"/>
        <w:b/>
        <w:color w:val="002F87"/>
        <w:sz w:val="19"/>
        <w:szCs w:val="19"/>
      </w:rPr>
      <w:t>a.s</w:t>
    </w:r>
    <w:proofErr w:type="spellEnd"/>
    <w:r w:rsidRPr="009C1DDB">
      <w:rPr>
        <w:rFonts w:ascii="Arial" w:hAnsi="Arial" w:cs="Arial"/>
        <w:b/>
        <w:color w:val="002F87"/>
        <w:sz w:val="19"/>
        <w:szCs w:val="19"/>
      </w:rPr>
      <w:t>.</w:t>
    </w:r>
  </w:p>
  <w:p w:rsidR="00104716" w:rsidRPr="00B071DE" w:rsidRDefault="00104716" w:rsidP="00967B99">
    <w:pPr>
      <w:pStyle w:val="Pta"/>
      <w:rPr>
        <w:rFonts w:ascii="Arial" w:hAnsi="Arial" w:cs="Arial"/>
        <w:sz w:val="19"/>
        <w:szCs w:val="19"/>
      </w:rPr>
    </w:pPr>
    <w:proofErr w:type="spellStart"/>
    <w:r w:rsidRPr="00B071DE">
      <w:rPr>
        <w:rFonts w:ascii="Arial" w:hAnsi="Arial" w:cs="Arial"/>
        <w:sz w:val="19"/>
        <w:szCs w:val="19"/>
      </w:rPr>
      <w:t>Masarykovo</w:t>
    </w:r>
    <w:proofErr w:type="spellEnd"/>
    <w:r w:rsidRPr="00B071DE">
      <w:rPr>
        <w:rFonts w:ascii="Arial" w:hAnsi="Arial" w:cs="Arial"/>
        <w:sz w:val="19"/>
        <w:szCs w:val="19"/>
      </w:rPr>
      <w:t xml:space="preserve"> </w:t>
    </w:r>
    <w:proofErr w:type="spellStart"/>
    <w:r w:rsidRPr="00B071DE">
      <w:rPr>
        <w:rFonts w:ascii="Arial" w:hAnsi="Arial" w:cs="Arial"/>
        <w:sz w:val="19"/>
        <w:szCs w:val="19"/>
      </w:rPr>
      <w:t>nám</w:t>
    </w:r>
    <w:proofErr w:type="spellEnd"/>
    <w:r w:rsidRPr="00B071DE">
      <w:rPr>
        <w:rFonts w:ascii="Arial" w:hAnsi="Arial" w:cs="Arial"/>
        <w:sz w:val="19"/>
        <w:szCs w:val="19"/>
      </w:rPr>
      <w:t xml:space="preserve">. 77, 664 </w:t>
    </w:r>
    <w:proofErr w:type="gramStart"/>
    <w:r w:rsidRPr="00B071DE">
      <w:rPr>
        <w:rFonts w:ascii="Arial" w:hAnsi="Arial" w:cs="Arial"/>
        <w:sz w:val="19"/>
        <w:szCs w:val="19"/>
      </w:rPr>
      <w:t xml:space="preserve">71  </w:t>
    </w:r>
    <w:proofErr w:type="spellStart"/>
    <w:r w:rsidRPr="00B071DE">
      <w:rPr>
        <w:rFonts w:ascii="Arial" w:hAnsi="Arial" w:cs="Arial"/>
        <w:sz w:val="19"/>
        <w:szCs w:val="19"/>
      </w:rPr>
      <w:t>Veverská</w:t>
    </w:r>
    <w:proofErr w:type="spellEnd"/>
    <w:proofErr w:type="gramEnd"/>
    <w:r w:rsidRPr="00B071DE">
      <w:rPr>
        <w:rFonts w:ascii="Arial" w:hAnsi="Arial" w:cs="Arial"/>
        <w:sz w:val="19"/>
        <w:szCs w:val="19"/>
      </w:rPr>
      <w:t xml:space="preserve"> </w:t>
    </w:r>
    <w:proofErr w:type="spellStart"/>
    <w:r w:rsidRPr="00B071DE">
      <w:rPr>
        <w:rFonts w:ascii="Arial" w:hAnsi="Arial" w:cs="Arial"/>
        <w:sz w:val="19"/>
        <w:szCs w:val="19"/>
      </w:rPr>
      <w:t>Bítýška</w:t>
    </w:r>
    <w:proofErr w:type="spellEnd"/>
  </w:p>
  <w:p w:rsidR="00104716" w:rsidRPr="00B071DE" w:rsidRDefault="00104716" w:rsidP="00967B99">
    <w:pPr>
      <w:pStyle w:val="Pta"/>
      <w:rPr>
        <w:rFonts w:ascii="Arial" w:hAnsi="Arial" w:cs="Arial"/>
        <w:sz w:val="19"/>
        <w:szCs w:val="19"/>
      </w:rPr>
    </w:pPr>
  </w:p>
  <w:p w:rsidR="00104716" w:rsidRPr="009C1DDB" w:rsidRDefault="00104716" w:rsidP="00967B99">
    <w:pPr>
      <w:pStyle w:val="Pta"/>
      <w:rPr>
        <w:rFonts w:ascii="Arial" w:hAnsi="Arial" w:cs="Arial"/>
        <w:color w:val="002F87"/>
        <w:sz w:val="19"/>
        <w:szCs w:val="19"/>
      </w:rPr>
    </w:pPr>
    <w:r w:rsidRPr="009C1DDB">
      <w:rPr>
        <w:rFonts w:ascii="Arial" w:hAnsi="Arial" w:cs="Arial"/>
        <w:b/>
        <w:color w:val="002F87"/>
        <w:sz w:val="19"/>
        <w:szCs w:val="19"/>
      </w:rPr>
      <w:t xml:space="preserve">Irena </w:t>
    </w:r>
    <w:proofErr w:type="spellStart"/>
    <w:r w:rsidRPr="009C1DDB">
      <w:rPr>
        <w:rFonts w:ascii="Arial" w:hAnsi="Arial" w:cs="Arial"/>
        <w:b/>
        <w:color w:val="002F87"/>
        <w:sz w:val="19"/>
        <w:szCs w:val="19"/>
      </w:rPr>
      <w:t>Malá</w:t>
    </w:r>
    <w:proofErr w:type="spellEnd"/>
  </w:p>
  <w:p w:rsidR="00104716" w:rsidRPr="00B071DE" w:rsidRDefault="000D5865" w:rsidP="00967B99">
    <w:pPr>
      <w:pStyle w:val="Pta"/>
      <w:rPr>
        <w:rFonts w:ascii="Arial" w:hAnsi="Arial" w:cs="Arial"/>
        <w:sz w:val="19"/>
        <w:szCs w:val="19"/>
      </w:rPr>
    </w:pPr>
    <w:r>
      <w:rPr>
        <w:rFonts w:ascii="Arial" w:hAnsi="Arial" w:cs="Arial"/>
        <w:sz w:val="19"/>
        <w:szCs w:val="19"/>
      </w:rPr>
      <w:t xml:space="preserve">+420 </w:t>
    </w:r>
    <w:r w:rsidR="00104716" w:rsidRPr="00B071DE">
      <w:rPr>
        <w:rFonts w:ascii="Arial" w:hAnsi="Arial" w:cs="Arial"/>
        <w:sz w:val="19"/>
        <w:szCs w:val="19"/>
      </w:rPr>
      <w:t>724 671 102</w:t>
    </w:r>
  </w:p>
  <w:p w:rsidR="00104716" w:rsidRPr="00B071DE" w:rsidRDefault="00104716" w:rsidP="00967B99">
    <w:pPr>
      <w:pStyle w:val="Pta"/>
      <w:rPr>
        <w:rFonts w:ascii="Arial" w:hAnsi="Arial" w:cs="Arial"/>
        <w:sz w:val="19"/>
        <w:szCs w:val="19"/>
      </w:rPr>
    </w:pPr>
    <w:r>
      <w:rPr>
        <w:rFonts w:ascii="Arial" w:hAnsi="Arial" w:cs="Arial"/>
        <w:sz w:val="19"/>
        <w:szCs w:val="19"/>
      </w:rPr>
      <w:t>irena.mala@hartmann.info</w:t>
    </w:r>
  </w:p>
  <w:p w:rsidR="00104716" w:rsidRPr="00B071DE" w:rsidRDefault="00104716" w:rsidP="00967B99">
    <w:pPr>
      <w:pStyle w:val="Pta"/>
      <w:rPr>
        <w:rFonts w:ascii="Arial" w:hAnsi="Arial" w:cs="Arial"/>
        <w:sz w:val="19"/>
        <w:szCs w:val="19"/>
      </w:rPr>
    </w:pPr>
  </w:p>
  <w:p w:rsidR="00104716" w:rsidRPr="009C1DDB" w:rsidRDefault="00104716" w:rsidP="00967B99">
    <w:pPr>
      <w:pStyle w:val="Pta"/>
      <w:rPr>
        <w:rFonts w:ascii="Arial" w:hAnsi="Arial" w:cs="Arial"/>
        <w:b/>
        <w:color w:val="002F87"/>
        <w:sz w:val="19"/>
        <w:szCs w:val="19"/>
      </w:rPr>
    </w:pPr>
    <w:r>
      <w:rPr>
        <w:rFonts w:ascii="Arial" w:hAnsi="Arial" w:cs="Arial"/>
        <w:b/>
        <w:color w:val="002F87"/>
        <w:sz w:val="19"/>
        <w:szCs w:val="19"/>
      </w:rPr>
      <w:t>www.hartmann.sk</w:t>
    </w:r>
  </w:p>
  <w:p w:rsidR="00104716" w:rsidRPr="009C1DDB" w:rsidRDefault="000A27A7" w:rsidP="009C1DDB">
    <w:pPr>
      <w:pStyle w:val="Pta"/>
      <w:framePr w:wrap="around" w:vAnchor="text" w:hAnchor="page" w:x="5892" w:y="141"/>
      <w:jc w:val="center"/>
      <w:rPr>
        <w:rStyle w:val="slostrany"/>
        <w:rFonts w:ascii="Arial" w:hAnsi="Arial" w:cs="Arial"/>
        <w:b/>
        <w:color w:val="002F87"/>
        <w:sz w:val="16"/>
        <w:szCs w:val="16"/>
      </w:rPr>
    </w:pPr>
    <w:r w:rsidRPr="009C1DDB">
      <w:rPr>
        <w:rStyle w:val="slostrany"/>
        <w:rFonts w:ascii="Arial" w:hAnsi="Arial" w:cs="Arial"/>
        <w:b/>
        <w:color w:val="002F87"/>
        <w:sz w:val="16"/>
        <w:szCs w:val="16"/>
      </w:rPr>
      <w:fldChar w:fldCharType="begin"/>
    </w:r>
    <w:r w:rsidR="00104716" w:rsidRPr="009C1DDB">
      <w:rPr>
        <w:rStyle w:val="slostrany"/>
        <w:rFonts w:ascii="Arial" w:hAnsi="Arial" w:cs="Arial"/>
        <w:b/>
        <w:color w:val="002F87"/>
        <w:sz w:val="16"/>
        <w:szCs w:val="16"/>
      </w:rPr>
      <w:instrText xml:space="preserve">PAGE  </w:instrText>
    </w:r>
    <w:r w:rsidRPr="009C1DDB">
      <w:rPr>
        <w:rStyle w:val="slostrany"/>
        <w:rFonts w:ascii="Arial" w:hAnsi="Arial" w:cs="Arial"/>
        <w:b/>
        <w:color w:val="002F87"/>
        <w:sz w:val="16"/>
        <w:szCs w:val="16"/>
      </w:rPr>
      <w:fldChar w:fldCharType="separate"/>
    </w:r>
    <w:r w:rsidR="00C0301C">
      <w:rPr>
        <w:rStyle w:val="slostrany"/>
        <w:rFonts w:ascii="Arial" w:hAnsi="Arial" w:cs="Arial"/>
        <w:b/>
        <w:noProof/>
        <w:color w:val="002F87"/>
        <w:sz w:val="16"/>
        <w:szCs w:val="16"/>
      </w:rPr>
      <w:t>1</w:t>
    </w:r>
    <w:r w:rsidRPr="009C1DDB">
      <w:rPr>
        <w:rStyle w:val="slostrany"/>
        <w:rFonts w:ascii="Arial" w:hAnsi="Arial" w:cs="Arial"/>
        <w:b/>
        <w:color w:val="002F87"/>
        <w:sz w:val="16"/>
        <w:szCs w:val="16"/>
      </w:rPr>
      <w:fldChar w:fldCharType="end"/>
    </w:r>
  </w:p>
  <w:p w:rsidR="00104716" w:rsidRDefault="0010471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BC8" w:rsidRDefault="003B3BC8" w:rsidP="00442139">
      <w:r>
        <w:separator/>
      </w:r>
    </w:p>
  </w:footnote>
  <w:footnote w:type="continuationSeparator" w:id="0">
    <w:p w:rsidR="003B3BC8" w:rsidRDefault="003B3BC8" w:rsidP="00442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263E8"/>
    <w:multiLevelType w:val="hybridMultilevel"/>
    <w:tmpl w:val="0794FE56"/>
    <w:lvl w:ilvl="0" w:tplc="02E68910">
      <w:start w:val="1"/>
      <w:numFmt w:val="bullet"/>
      <w:pStyle w:val="Style1"/>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7B1D2A"/>
    <w:multiLevelType w:val="hybridMultilevel"/>
    <w:tmpl w:val="1770A7E4"/>
    <w:lvl w:ilvl="0" w:tplc="2A46170E">
      <w:start w:val="1"/>
      <w:numFmt w:val="bullet"/>
      <w:pStyle w:val="Textsodrkami"/>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57A24"/>
    <w:multiLevelType w:val="hybridMultilevel"/>
    <w:tmpl w:val="C6F65502"/>
    <w:lvl w:ilvl="0" w:tplc="643CAB72">
      <w:start w:val="1"/>
      <w:numFmt w:val="bullet"/>
      <w:pStyle w:val="Obsah"/>
      <w:lvlText w:val=""/>
      <w:lvlJc w:val="left"/>
      <w:pPr>
        <w:ind w:left="284" w:hanging="20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9698"/>
  </w:hdrShapeDefaults>
  <w:footnotePr>
    <w:footnote w:id="-1"/>
    <w:footnote w:id="0"/>
  </w:footnotePr>
  <w:endnotePr>
    <w:endnote w:id="-1"/>
    <w:endnote w:id="0"/>
  </w:endnotePr>
  <w:compat>
    <w:useFELayout/>
  </w:compat>
  <w:rsids>
    <w:rsidRoot w:val="00442139"/>
    <w:rsid w:val="00004179"/>
    <w:rsid w:val="0001773E"/>
    <w:rsid w:val="000377F1"/>
    <w:rsid w:val="000804EF"/>
    <w:rsid w:val="000864B8"/>
    <w:rsid w:val="000A27A7"/>
    <w:rsid w:val="000D5865"/>
    <w:rsid w:val="00104716"/>
    <w:rsid w:val="001136B8"/>
    <w:rsid w:val="00113ACF"/>
    <w:rsid w:val="00114A05"/>
    <w:rsid w:val="00142E92"/>
    <w:rsid w:val="00144D4D"/>
    <w:rsid w:val="00152002"/>
    <w:rsid w:val="00193078"/>
    <w:rsid w:val="001D22FA"/>
    <w:rsid w:val="001E64F4"/>
    <w:rsid w:val="00254ED7"/>
    <w:rsid w:val="00273CB2"/>
    <w:rsid w:val="00314C76"/>
    <w:rsid w:val="003241CE"/>
    <w:rsid w:val="00330BE7"/>
    <w:rsid w:val="00342B52"/>
    <w:rsid w:val="003661E6"/>
    <w:rsid w:val="003945FB"/>
    <w:rsid w:val="003966E6"/>
    <w:rsid w:val="003B3BC8"/>
    <w:rsid w:val="003C335C"/>
    <w:rsid w:val="004301CE"/>
    <w:rsid w:val="00442139"/>
    <w:rsid w:val="00443734"/>
    <w:rsid w:val="00446E17"/>
    <w:rsid w:val="004647B9"/>
    <w:rsid w:val="004D76DB"/>
    <w:rsid w:val="004F4D4B"/>
    <w:rsid w:val="004F7CA3"/>
    <w:rsid w:val="00524B5C"/>
    <w:rsid w:val="0053730D"/>
    <w:rsid w:val="00552D01"/>
    <w:rsid w:val="00555289"/>
    <w:rsid w:val="005A7DDF"/>
    <w:rsid w:val="005B65BC"/>
    <w:rsid w:val="005C5D9D"/>
    <w:rsid w:val="005E70CE"/>
    <w:rsid w:val="00601CDA"/>
    <w:rsid w:val="006263F2"/>
    <w:rsid w:val="00631D03"/>
    <w:rsid w:val="006418F2"/>
    <w:rsid w:val="00646411"/>
    <w:rsid w:val="00676EF2"/>
    <w:rsid w:val="00691016"/>
    <w:rsid w:val="006A233A"/>
    <w:rsid w:val="006B46DF"/>
    <w:rsid w:val="006C18B2"/>
    <w:rsid w:val="00721662"/>
    <w:rsid w:val="007A6F84"/>
    <w:rsid w:val="007C3677"/>
    <w:rsid w:val="007C562D"/>
    <w:rsid w:val="007E7338"/>
    <w:rsid w:val="00840793"/>
    <w:rsid w:val="00862B06"/>
    <w:rsid w:val="008B6D3D"/>
    <w:rsid w:val="008E013F"/>
    <w:rsid w:val="008F50D4"/>
    <w:rsid w:val="009052BD"/>
    <w:rsid w:val="00946751"/>
    <w:rsid w:val="00967B99"/>
    <w:rsid w:val="009C1DDB"/>
    <w:rsid w:val="009D6ADC"/>
    <w:rsid w:val="009E469A"/>
    <w:rsid w:val="00A068F3"/>
    <w:rsid w:val="00A06EA0"/>
    <w:rsid w:val="00A131DD"/>
    <w:rsid w:val="00A839A6"/>
    <w:rsid w:val="00A96995"/>
    <w:rsid w:val="00AB03AD"/>
    <w:rsid w:val="00AC2B6F"/>
    <w:rsid w:val="00AD7992"/>
    <w:rsid w:val="00B071DE"/>
    <w:rsid w:val="00B42F1D"/>
    <w:rsid w:val="00B854CD"/>
    <w:rsid w:val="00B962C1"/>
    <w:rsid w:val="00BA28BB"/>
    <w:rsid w:val="00BC147D"/>
    <w:rsid w:val="00BD1ADF"/>
    <w:rsid w:val="00BF280F"/>
    <w:rsid w:val="00C0301C"/>
    <w:rsid w:val="00C04CD9"/>
    <w:rsid w:val="00C17321"/>
    <w:rsid w:val="00C24031"/>
    <w:rsid w:val="00C32AD9"/>
    <w:rsid w:val="00C739CF"/>
    <w:rsid w:val="00CF6241"/>
    <w:rsid w:val="00D03090"/>
    <w:rsid w:val="00D34BCF"/>
    <w:rsid w:val="00D615C8"/>
    <w:rsid w:val="00DC274B"/>
    <w:rsid w:val="00E160DC"/>
    <w:rsid w:val="00E51E61"/>
    <w:rsid w:val="00E867BC"/>
    <w:rsid w:val="00EB2B81"/>
    <w:rsid w:val="00F01E81"/>
    <w:rsid w:val="00F056D3"/>
    <w:rsid w:val="00F8424A"/>
    <w:rsid w:val="00F85AF1"/>
  </w:rsids>
  <m:mathPr>
    <m:mathFont m:val="Cambria Math"/>
    <m:brkBin m:val="before"/>
    <m:brkBinSub m:val="--"/>
    <m:smallFrac m:val="off"/>
    <m:dispDef m:val="off"/>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Theme="minorEastAsia" w:hAnsi="Myriad Pro" w:cs="MyriadPro-Regular"/>
        <w:color w:val="000000"/>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C147D"/>
    <w:rPr>
      <w:rFonts w:ascii="Cronos Pro" w:eastAsiaTheme="minorHAnsi" w:hAnsi="Cronos Pro" w:cstheme="minorBidi"/>
      <w:color w:val="auto"/>
      <w:sz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bsah">
    <w:name w:val="Obsah"/>
    <w:basedOn w:val="Normlny"/>
    <w:autoRedefine/>
    <w:qFormat/>
    <w:rsid w:val="00AC2B6F"/>
    <w:pPr>
      <w:widowControl w:val="0"/>
      <w:numPr>
        <w:numId w:val="2"/>
      </w:numPr>
      <w:suppressAutoHyphens/>
      <w:autoSpaceDE w:val="0"/>
      <w:autoSpaceDN w:val="0"/>
      <w:adjustRightInd w:val="0"/>
      <w:spacing w:after="227" w:line="288" w:lineRule="auto"/>
      <w:textAlignment w:val="center"/>
    </w:pPr>
    <w:rPr>
      <w:rFonts w:ascii="MyriadPro-Regular" w:hAnsi="MyriadPro-Regular"/>
      <w:color w:val="003B61"/>
      <w:sz w:val="28"/>
      <w:szCs w:val="28"/>
    </w:rPr>
  </w:style>
  <w:style w:type="paragraph" w:customStyle="1" w:styleId="Kategorie-Novinky">
    <w:name w:val="Kategorie - Novinky"/>
    <w:basedOn w:val="Kategorie"/>
    <w:next w:val="Nadpisvramcikategorie"/>
    <w:autoRedefine/>
    <w:qFormat/>
    <w:rsid w:val="00AC2B6F"/>
    <w:rPr>
      <w:color w:val="406B25"/>
    </w:rPr>
  </w:style>
  <w:style w:type="paragraph" w:customStyle="1" w:styleId="Nadpisvramcikategorie">
    <w:name w:val="Nadpis v ramci kategorie"/>
    <w:basedOn w:val="Normlny"/>
    <w:next w:val="Text"/>
    <w:autoRedefine/>
    <w:qFormat/>
    <w:rsid w:val="00AC2B6F"/>
    <w:pPr>
      <w:widowControl w:val="0"/>
      <w:autoSpaceDE w:val="0"/>
      <w:autoSpaceDN w:val="0"/>
      <w:adjustRightInd w:val="0"/>
      <w:spacing w:before="300" w:after="160"/>
      <w:textAlignment w:val="center"/>
    </w:pPr>
    <w:rPr>
      <w:rFonts w:ascii="MyriadPro-Bold" w:hAnsi="MyriadPro-Bold" w:cs="MyriadPro-Bold"/>
      <w:b/>
      <w:bCs/>
      <w:sz w:val="32"/>
      <w:szCs w:val="30"/>
      <w:lang w:val="cs-CZ"/>
    </w:rPr>
  </w:style>
  <w:style w:type="paragraph" w:customStyle="1" w:styleId="Text">
    <w:name w:val="Text"/>
    <w:basedOn w:val="Normlny"/>
    <w:autoRedefine/>
    <w:qFormat/>
    <w:rsid w:val="00AC2B6F"/>
    <w:pPr>
      <w:widowControl w:val="0"/>
      <w:autoSpaceDE w:val="0"/>
      <w:autoSpaceDN w:val="0"/>
      <w:adjustRightInd w:val="0"/>
      <w:spacing w:after="20" w:line="264" w:lineRule="auto"/>
      <w:contextualSpacing/>
      <w:textAlignment w:val="center"/>
    </w:pPr>
    <w:rPr>
      <w:szCs w:val="22"/>
      <w:lang w:val="cs-CZ"/>
    </w:rPr>
  </w:style>
  <w:style w:type="paragraph" w:customStyle="1" w:styleId="Nadpisvramecku">
    <w:name w:val="Nadpis v ramecku"/>
    <w:basedOn w:val="Nadpisvramcikategorie"/>
    <w:autoRedefine/>
    <w:qFormat/>
    <w:rsid w:val="00AC2B6F"/>
    <w:pPr>
      <w:spacing w:before="170"/>
      <w:ind w:left="284"/>
    </w:pPr>
    <w:rPr>
      <w:color w:val="FFFFFF" w:themeColor="background1"/>
    </w:rPr>
  </w:style>
  <w:style w:type="paragraph" w:customStyle="1" w:styleId="Kategorie-Veejnkonzultace">
    <w:name w:val="Kategorie - Veřejné konzultace"/>
    <w:basedOn w:val="Kategorie"/>
    <w:next w:val="Nadpisvramcikategorie"/>
    <w:autoRedefine/>
    <w:qFormat/>
    <w:rsid w:val="00AC2B6F"/>
    <w:rPr>
      <w:color w:val="9D5623"/>
    </w:rPr>
  </w:style>
  <w:style w:type="paragraph" w:customStyle="1" w:styleId="Kategorie">
    <w:name w:val="Kategorie"/>
    <w:basedOn w:val="Normlny"/>
    <w:next w:val="Nadpisvramcikategorie"/>
    <w:autoRedefine/>
    <w:qFormat/>
    <w:rsid w:val="00AC2B6F"/>
    <w:rPr>
      <w:rFonts w:ascii="MyriadPro-Bold" w:hAnsi="MyriadPro-Bold" w:cs="MyriadPro-Bold"/>
      <w:b/>
      <w:bCs/>
      <w:sz w:val="60"/>
      <w:szCs w:val="60"/>
      <w:lang w:val="cs-CZ"/>
    </w:rPr>
  </w:style>
  <w:style w:type="paragraph" w:customStyle="1" w:styleId="Kategorie-AkceEEN">
    <w:name w:val="Kategorie - Akce EEN"/>
    <w:basedOn w:val="Kategorie"/>
    <w:next w:val="Nadpisvramcikategorie"/>
    <w:autoRedefine/>
    <w:qFormat/>
    <w:rsid w:val="00AC2B6F"/>
    <w:rPr>
      <w:color w:val="00486D"/>
    </w:rPr>
  </w:style>
  <w:style w:type="paragraph" w:customStyle="1" w:styleId="NadpisvrmcikategorieNovinky">
    <w:name w:val="Nadpis v rámci kategorie Novinky"/>
    <w:basedOn w:val="Nadpisvramcikategorie"/>
    <w:next w:val="Text"/>
    <w:autoRedefine/>
    <w:qFormat/>
    <w:rsid w:val="00AC2B6F"/>
    <w:rPr>
      <w:rFonts w:ascii="Myriad Pro" w:hAnsi="Myriad Pro"/>
      <w:color w:val="8EC02F"/>
    </w:rPr>
  </w:style>
  <w:style w:type="paragraph" w:customStyle="1" w:styleId="NadpisvrmcikategorieVeejnkonzultace">
    <w:name w:val="Nadpis v rámci kategorie Veřejné konzultace"/>
    <w:basedOn w:val="Nadpisvramcikategorie"/>
    <w:next w:val="Text"/>
    <w:autoRedefine/>
    <w:qFormat/>
    <w:rsid w:val="00AC2B6F"/>
    <w:rPr>
      <w:color w:val="E47823"/>
    </w:rPr>
  </w:style>
  <w:style w:type="paragraph" w:customStyle="1" w:styleId="Nadpisvrmeku">
    <w:name w:val="Nadpis v rámečku"/>
    <w:basedOn w:val="Nadpisvramcikategorie"/>
    <w:next w:val="Textvrmeku"/>
    <w:autoRedefine/>
    <w:qFormat/>
    <w:rsid w:val="00AC2B6F"/>
    <w:pPr>
      <w:spacing w:before="170"/>
    </w:pPr>
    <w:rPr>
      <w:color w:val="FFFFFF" w:themeColor="background1"/>
    </w:rPr>
  </w:style>
  <w:style w:type="paragraph" w:customStyle="1" w:styleId="Textvrmeku">
    <w:name w:val="Text v rámečku"/>
    <w:basedOn w:val="Text"/>
    <w:next w:val="Nadpisvrmeku"/>
    <w:autoRedefine/>
    <w:qFormat/>
    <w:rsid w:val="00AC2B6F"/>
    <w:rPr>
      <w:color w:val="FFFFFF" w:themeColor="background1"/>
    </w:rPr>
  </w:style>
  <w:style w:type="paragraph" w:customStyle="1" w:styleId="NadpisvrmcikategorieAkceEEN">
    <w:name w:val="Nadpis v rámci kategorie Akce EEN"/>
    <w:basedOn w:val="Nadpisvramcikategorie"/>
    <w:next w:val="Text"/>
    <w:autoRedefine/>
    <w:qFormat/>
    <w:rsid w:val="00AC2B6F"/>
    <w:rPr>
      <w:color w:val="4A9FCD"/>
    </w:rPr>
  </w:style>
  <w:style w:type="paragraph" w:customStyle="1" w:styleId="Popisekobrzku">
    <w:name w:val="Popisek obrázku"/>
    <w:basedOn w:val="Text"/>
    <w:autoRedefine/>
    <w:qFormat/>
    <w:rsid w:val="00AC2B6F"/>
    <w:rPr>
      <w:sz w:val="18"/>
      <w:szCs w:val="18"/>
    </w:rPr>
  </w:style>
  <w:style w:type="paragraph" w:customStyle="1" w:styleId="Kategorie-Vbrovzen">
    <w:name w:val="Kategorie - Výběrová řízení"/>
    <w:basedOn w:val="Kategorie"/>
    <w:next w:val="Text"/>
    <w:autoRedefine/>
    <w:qFormat/>
    <w:rsid w:val="00AC2B6F"/>
    <w:pPr>
      <w:suppressAutoHyphens/>
    </w:pPr>
    <w:rPr>
      <w:color w:val="406B25"/>
      <w:sz w:val="50"/>
    </w:rPr>
  </w:style>
  <w:style w:type="paragraph" w:customStyle="1" w:styleId="Style1">
    <w:name w:val="Style1"/>
    <w:basedOn w:val="Text"/>
    <w:autoRedefine/>
    <w:qFormat/>
    <w:rsid w:val="00AC2B6F"/>
    <w:pPr>
      <w:numPr>
        <w:numId w:val="3"/>
      </w:numPr>
    </w:pPr>
    <w:rPr>
      <w:rFonts w:ascii="MyriadPro-Regular" w:hAnsi="MyriadPro-Regular"/>
      <w:sz w:val="22"/>
      <w:lang w:val="en-GB"/>
    </w:rPr>
  </w:style>
  <w:style w:type="paragraph" w:customStyle="1" w:styleId="Textsodrkami">
    <w:name w:val="Text s odrážkami"/>
    <w:basedOn w:val="Text"/>
    <w:autoRedefine/>
    <w:qFormat/>
    <w:rsid w:val="00AC2B6F"/>
    <w:pPr>
      <w:numPr>
        <w:numId w:val="4"/>
      </w:numPr>
    </w:pPr>
    <w:rPr>
      <w:rFonts w:ascii="MyriadPro-Regular" w:hAnsi="MyriadPro-Regular"/>
      <w:sz w:val="22"/>
      <w:lang w:val="en-GB"/>
    </w:rPr>
  </w:style>
  <w:style w:type="paragraph" w:customStyle="1" w:styleId="Nadpisvrmcikategorie">
    <w:name w:val="Nadpis v rámci kategorie"/>
    <w:basedOn w:val="Normlny"/>
    <w:next w:val="Text"/>
    <w:autoRedefine/>
    <w:qFormat/>
    <w:rsid w:val="00AC2B6F"/>
    <w:pPr>
      <w:widowControl w:val="0"/>
      <w:autoSpaceDE w:val="0"/>
      <w:autoSpaceDN w:val="0"/>
      <w:adjustRightInd w:val="0"/>
      <w:spacing w:before="300" w:after="160"/>
      <w:textAlignment w:val="center"/>
    </w:pPr>
    <w:rPr>
      <w:rFonts w:ascii="MyriadPro-Bold" w:hAnsi="MyriadPro-Bold" w:cs="MyriadPro-Bold"/>
      <w:b/>
      <w:bCs/>
      <w:sz w:val="32"/>
      <w:szCs w:val="30"/>
      <w:lang w:val="cs-CZ"/>
    </w:rPr>
  </w:style>
  <w:style w:type="paragraph" w:customStyle="1" w:styleId="BasicParagraph">
    <w:name w:val="[Basic Paragraph]"/>
    <w:basedOn w:val="Normlny"/>
    <w:next w:val="Text"/>
    <w:autoRedefine/>
    <w:uiPriority w:val="99"/>
    <w:qFormat/>
    <w:rsid w:val="00AC2B6F"/>
    <w:pPr>
      <w:widowControl w:val="0"/>
      <w:autoSpaceDE w:val="0"/>
      <w:autoSpaceDN w:val="0"/>
      <w:adjustRightInd w:val="0"/>
      <w:spacing w:line="288" w:lineRule="auto"/>
      <w:textAlignment w:val="center"/>
    </w:pPr>
  </w:style>
  <w:style w:type="paragraph" w:styleId="Textbubliny">
    <w:name w:val="Balloon Text"/>
    <w:basedOn w:val="Normlny"/>
    <w:link w:val="TextbublinyChar"/>
    <w:uiPriority w:val="99"/>
    <w:semiHidden/>
    <w:unhideWhenUsed/>
    <w:rsid w:val="00442139"/>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442139"/>
    <w:rPr>
      <w:rFonts w:ascii="Lucida Grande CE" w:eastAsiaTheme="minorHAnsi" w:hAnsi="Lucida Grande CE" w:cs="Lucida Grande CE"/>
      <w:color w:val="auto"/>
      <w:sz w:val="18"/>
      <w:szCs w:val="18"/>
      <w:lang w:val="en-GB"/>
    </w:rPr>
  </w:style>
  <w:style w:type="paragraph" w:styleId="Hlavika">
    <w:name w:val="header"/>
    <w:basedOn w:val="Normlny"/>
    <w:link w:val="HlavikaChar"/>
    <w:uiPriority w:val="99"/>
    <w:unhideWhenUsed/>
    <w:rsid w:val="00442139"/>
    <w:pPr>
      <w:tabs>
        <w:tab w:val="center" w:pos="4153"/>
        <w:tab w:val="right" w:pos="8306"/>
      </w:tabs>
    </w:pPr>
  </w:style>
  <w:style w:type="character" w:customStyle="1" w:styleId="HlavikaChar">
    <w:name w:val="Hlavička Char"/>
    <w:basedOn w:val="Predvolenpsmoodseku"/>
    <w:link w:val="Hlavika"/>
    <w:uiPriority w:val="99"/>
    <w:rsid w:val="00442139"/>
    <w:rPr>
      <w:rFonts w:ascii="Cronos Pro" w:eastAsiaTheme="minorHAnsi" w:hAnsi="Cronos Pro" w:cstheme="minorBidi"/>
      <w:color w:val="auto"/>
      <w:sz w:val="20"/>
      <w:lang w:val="en-GB"/>
    </w:rPr>
  </w:style>
  <w:style w:type="paragraph" w:styleId="Pta">
    <w:name w:val="footer"/>
    <w:basedOn w:val="Normlny"/>
    <w:link w:val="PtaChar"/>
    <w:uiPriority w:val="99"/>
    <w:unhideWhenUsed/>
    <w:rsid w:val="00442139"/>
    <w:pPr>
      <w:tabs>
        <w:tab w:val="center" w:pos="4153"/>
        <w:tab w:val="right" w:pos="8306"/>
      </w:tabs>
    </w:pPr>
  </w:style>
  <w:style w:type="character" w:customStyle="1" w:styleId="PtaChar">
    <w:name w:val="Päta Char"/>
    <w:basedOn w:val="Predvolenpsmoodseku"/>
    <w:link w:val="Pta"/>
    <w:uiPriority w:val="99"/>
    <w:rsid w:val="00442139"/>
    <w:rPr>
      <w:rFonts w:ascii="Cronos Pro" w:eastAsiaTheme="minorHAnsi" w:hAnsi="Cronos Pro" w:cstheme="minorBidi"/>
      <w:color w:val="auto"/>
      <w:sz w:val="20"/>
      <w:lang w:val="en-GB"/>
    </w:rPr>
  </w:style>
  <w:style w:type="character" w:styleId="Hypertextovprepojenie">
    <w:name w:val="Hyperlink"/>
    <w:basedOn w:val="Predvolenpsmoodseku"/>
    <w:uiPriority w:val="99"/>
    <w:unhideWhenUsed/>
    <w:rsid w:val="00B071DE"/>
    <w:rPr>
      <w:color w:val="0000FF" w:themeColor="hyperlink"/>
      <w:u w:val="single"/>
    </w:rPr>
  </w:style>
  <w:style w:type="character" w:styleId="slostrany">
    <w:name w:val="page number"/>
    <w:basedOn w:val="Predvolenpsmoodseku"/>
    <w:uiPriority w:val="99"/>
    <w:semiHidden/>
    <w:unhideWhenUsed/>
    <w:rsid w:val="00967B99"/>
  </w:style>
  <w:style w:type="paragraph" w:customStyle="1" w:styleId="HRbntext">
    <w:name w:val="HR běžný text"/>
    <w:autoRedefine/>
    <w:qFormat/>
    <w:rsid w:val="00E160DC"/>
    <w:pPr>
      <w:spacing w:after="240" w:line="276" w:lineRule="auto"/>
    </w:pPr>
    <w:rPr>
      <w:rFonts w:ascii="Arial" w:eastAsiaTheme="minorHAnsi" w:hAnsi="Arial" w:cs="Arial"/>
      <w:color w:val="auto"/>
      <w:sz w:val="22"/>
      <w:szCs w:val="19"/>
      <w:lang w:val="cs-CZ"/>
    </w:rPr>
  </w:style>
  <w:style w:type="paragraph" w:customStyle="1" w:styleId="HRperex">
    <w:name w:val="HR perex"/>
    <w:basedOn w:val="HRbntext"/>
    <w:next w:val="HRbntext"/>
    <w:autoRedefine/>
    <w:qFormat/>
    <w:rsid w:val="00840793"/>
    <w:pPr>
      <w:spacing w:before="120" w:after="360"/>
    </w:pPr>
    <w:rPr>
      <w:color w:val="009BDF"/>
      <w:sz w:val="24"/>
    </w:rPr>
  </w:style>
  <w:style w:type="paragraph" w:customStyle="1" w:styleId="HRnadpis">
    <w:name w:val="HR nadpis"/>
    <w:basedOn w:val="HRbntext"/>
    <w:next w:val="HRperex"/>
    <w:autoRedefine/>
    <w:qFormat/>
    <w:rsid w:val="00840793"/>
    <w:pPr>
      <w:spacing w:after="360" w:line="240" w:lineRule="auto"/>
    </w:pPr>
    <w:rPr>
      <w:color w:val="002F87"/>
      <w:sz w:val="64"/>
      <w:szCs w:val="64"/>
    </w:rPr>
  </w:style>
  <w:style w:type="paragraph" w:customStyle="1" w:styleId="HRnadpisbloku">
    <w:name w:val="HR nadpis bloku"/>
    <w:basedOn w:val="HRbntext"/>
    <w:next w:val="HRbntext"/>
    <w:autoRedefine/>
    <w:qFormat/>
    <w:rsid w:val="00840793"/>
    <w:pPr>
      <w:spacing w:after="0"/>
    </w:pPr>
    <w:rPr>
      <w:b/>
      <w:color w:val="009BDF"/>
    </w:rPr>
  </w:style>
  <w:style w:type="paragraph" w:customStyle="1" w:styleId="HRsla">
    <w:name w:val="HR čísla"/>
    <w:basedOn w:val="HRbntext"/>
    <w:next w:val="HRbntext"/>
    <w:autoRedefine/>
    <w:qFormat/>
    <w:rsid w:val="00840793"/>
    <w:pPr>
      <w:spacing w:after="0" w:line="240" w:lineRule="auto"/>
    </w:pPr>
    <w:rPr>
      <w:b/>
      <w:color w:val="009BDF"/>
      <w:sz w:val="40"/>
    </w:rPr>
  </w:style>
  <w:style w:type="table" w:styleId="Mriekatabuky">
    <w:name w:val="Table Grid"/>
    <w:basedOn w:val="Normlnatabuka"/>
    <w:uiPriority w:val="39"/>
    <w:rsid w:val="00524B5C"/>
    <w:pPr>
      <w:jc w:val="both"/>
    </w:pPr>
    <w:rPr>
      <w:rFonts w:ascii="Cambria" w:eastAsia="Calibri" w:hAnsi="Cambria" w:cs="Times New Roman"/>
      <w:color w:val="auto"/>
      <w:sz w:val="22"/>
      <w:szCs w:val="22"/>
      <w:lang w:val="cs-C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unhideWhenUsed/>
    <w:rsid w:val="00342B52"/>
    <w:pPr>
      <w:spacing w:before="100" w:beforeAutospacing="1" w:after="100" w:afterAutospacing="1"/>
    </w:pPr>
    <w:rPr>
      <w:rFonts w:ascii="Times New Roman" w:eastAsia="Times New Roman" w:hAnsi="Times New Roman" w:cs="Times New Roman"/>
      <w:sz w:val="24"/>
      <w:lang w:val="sk-SK" w:eastAsia="sk-SK"/>
    </w:rPr>
  </w:style>
  <w:style w:type="character" w:customStyle="1" w:styleId="apple-converted-space">
    <w:name w:val="apple-converted-space"/>
    <w:basedOn w:val="Predvolenpsmoodseku"/>
    <w:rsid w:val="00342B52"/>
  </w:style>
</w:styles>
</file>

<file path=word/webSettings.xml><?xml version="1.0" encoding="utf-8"?>
<w:webSettings xmlns:r="http://schemas.openxmlformats.org/officeDocument/2006/relationships" xmlns:w="http://schemas.openxmlformats.org/wordprocessingml/2006/main">
  <w:divs>
    <w:div w:id="106622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oval.info/sk-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590</Words>
  <Characters>3369</Characters>
  <Application>Microsoft Office Word</Application>
  <DocSecurity>0</DocSecurity>
  <Lines>28</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Tisková zpráva</vt:lpstr>
      <vt:lpstr>Tisková zpráva</vt:lpstr>
    </vt:vector>
  </TitlesOfParts>
  <Company>HARTMANN - RICO</Company>
  <LinksUpToDate>false</LinksUpToDate>
  <CharactersWithSpaces>3952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HARTMANN - RICO</dc:creator>
  <cp:lastModifiedBy>user</cp:lastModifiedBy>
  <cp:revision>2</cp:revision>
  <dcterms:created xsi:type="dcterms:W3CDTF">2018-03-09T09:59:00Z</dcterms:created>
  <dcterms:modified xsi:type="dcterms:W3CDTF">2018-03-09T09:59:00Z</dcterms:modified>
</cp:coreProperties>
</file>